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CEDD1" w14:textId="0F91CFA2" w:rsidR="00284B90" w:rsidRPr="00510AB6" w:rsidRDefault="00C66768" w:rsidP="00284B90">
      <w:pPr>
        <w:rPr>
          <w:rFonts w:ascii="Cambria" w:hAnsi="Cambria"/>
          <w:sz w:val="28"/>
          <w:szCs w:val="28"/>
        </w:rPr>
      </w:pPr>
      <w:r w:rsidRPr="00510AB6">
        <w:rPr>
          <w:noProof/>
        </w:rPr>
        <mc:AlternateContent>
          <mc:Choice Requires="wps">
            <w:drawing>
              <wp:anchor distT="0" distB="0" distL="114300" distR="114300" simplePos="0" relativeHeight="251658240" behindDoc="0" locked="0" layoutInCell="0" allowOverlap="1" wp14:anchorId="08304AF9" wp14:editId="4E54A570">
                <wp:simplePos x="0" y="0"/>
                <wp:positionH relativeFrom="margin">
                  <wp:posOffset>7951</wp:posOffset>
                </wp:positionH>
                <wp:positionV relativeFrom="paragraph">
                  <wp:posOffset>71617</wp:posOffset>
                </wp:positionV>
                <wp:extent cx="2441051" cy="1137037"/>
                <wp:effectExtent l="0" t="0" r="0"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1051" cy="1137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083AE923"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.pravnasluzba</w:t>
                            </w:r>
                            <w:r w:rsidRPr="00284B90">
                              <w:rPr>
                                <w:rFonts w:ascii="Cambria" w:hAnsi="Cambria" w:cstheme="minorHAnsi"/>
                                <w:spacing w:val="6"/>
                                <w:sz w:val="18"/>
                                <w:szCs w:val="18"/>
                              </w:rPr>
                              <w:t>@bovec.si</w:t>
                            </w:r>
                          </w:p>
                          <w:p w14:paraId="1927E417" w14:textId="77777777" w:rsidR="00721C0C" w:rsidRPr="00721C0C" w:rsidRDefault="00721C0C" w:rsidP="00721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04AF9" id="_x0000_t202" coordsize="21600,21600" o:spt="202" path="m,l,21600r21600,l21600,xe">
                <v:stroke joinstyle="miter"/>
                <v:path gradientshapeok="t" o:connecttype="rect"/>
              </v:shapetype>
              <v:shape id="Text Box 3" o:spid="_x0000_s1026" type="#_x0000_t202" style="position:absolute;margin-left:.65pt;margin-top:5.65pt;width:192.2pt;height:89.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" o:allowincell="f" filled="f" stroked="f">
                <v:textbo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083AE923"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.pravnasluzba</w:t>
                      </w:r>
                      <w:r w:rsidRPr="00284B90">
                        <w:rPr>
                          <w:rFonts w:ascii="Cambria" w:hAnsi="Cambria" w:cstheme="minorHAnsi"/>
                          <w:spacing w:val="6"/>
                          <w:sz w:val="18"/>
                          <w:szCs w:val="18"/>
                        </w:rPr>
                        <w:t>@bovec.si</w:t>
                      </w:r>
                    </w:p>
                    <w:p w14:paraId="1927E417" w14:textId="77777777" w:rsidR="00721C0C" w:rsidRPr="00721C0C" w:rsidRDefault="00721C0C" w:rsidP="00721C0C"/>
                  </w:txbxContent>
                </v:textbox>
                <w10:wrap anchorx="margin"/>
              </v:shape>
            </w:pict>
          </mc:Fallback>
        </mc:AlternateContent>
      </w:r>
      <w:r w:rsidR="0032742C" w:rsidRPr="00510AB6">
        <w:rPr>
          <w:noProof/>
          <w:lang w:eastAsia="sl-SI"/>
        </w:rPr>
        <w:drawing>
          <wp:anchor distT="0" distB="0" distL="114300" distR="114300" simplePos="0" relativeHeight="251657216" behindDoc="0" locked="0" layoutInCell="0" allowOverlap="1" wp14:anchorId="527C2CF1" wp14:editId="1554EA91">
            <wp:simplePos x="0" y="0"/>
            <wp:positionH relativeFrom="margin">
              <wp:align>right</wp:align>
            </wp:positionH>
            <wp:positionV relativeFrom="paragraph">
              <wp:posOffset>0</wp:posOffset>
            </wp:positionV>
            <wp:extent cx="665480" cy="1009650"/>
            <wp:effectExtent l="0" t="0" r="1270" b="0"/>
            <wp:wrapTopAndBottom/>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a:srcRect/>
                    <a:stretch>
                      <a:fillRect/>
                    </a:stretch>
                  </pic:blipFill>
                  <pic:spPr bwMode="auto">
                    <a:xfrm>
                      <a:off x="0" y="0"/>
                      <a:ext cx="666277" cy="101102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B7468E0" w14:textId="77777777" w:rsidR="00C66768" w:rsidRPr="00510AB6" w:rsidRDefault="00C66768" w:rsidP="00284B90">
      <w:pPr>
        <w:rPr>
          <w:rFonts w:asciiTheme="majorHAnsi" w:hAnsiTheme="majorHAnsi" w:cs="Arial"/>
        </w:rPr>
      </w:pPr>
    </w:p>
    <w:tbl>
      <w:tblPr>
        <w:tblStyle w:val="Tabelamrea"/>
        <w:tblpPr w:leftFromText="141" w:rightFromText="141" w:vertAnchor="text" w:horzAnchor="margin" w:tblpY="-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510AB6" w:rsidRPr="00510AB6" w14:paraId="723B8F7E" w14:textId="77777777" w:rsidTr="00C66768">
        <w:tc>
          <w:tcPr>
            <w:tcW w:w="9062" w:type="dxa"/>
            <w:shd w:val="clear" w:color="auto" w:fill="D9D9D9" w:themeFill="background1" w:themeFillShade="D9"/>
          </w:tcPr>
          <w:p w14:paraId="6629F226" w14:textId="3A4929AC" w:rsidR="00C66768" w:rsidRPr="00510AB6" w:rsidRDefault="00C66768" w:rsidP="00C66768">
            <w:pPr>
              <w:jc w:val="center"/>
              <w:rPr>
                <w:rFonts w:asciiTheme="majorHAnsi" w:hAnsiTheme="majorHAnsi" w:cs="Arial"/>
                <w:b/>
                <w:bCs/>
                <w:sz w:val="22"/>
                <w:szCs w:val="22"/>
              </w:rPr>
            </w:pPr>
            <w:r w:rsidRPr="00510AB6">
              <w:rPr>
                <w:rFonts w:asciiTheme="majorHAnsi" w:hAnsiTheme="majorHAnsi" w:cs="Arial"/>
                <w:b/>
                <w:bCs/>
                <w:sz w:val="22"/>
                <w:szCs w:val="22"/>
              </w:rPr>
              <w:t>STATUTARNO – PRAVNA KOMISIJA</w:t>
            </w:r>
            <w:r w:rsidR="00915F71" w:rsidRPr="00510AB6">
              <w:rPr>
                <w:rFonts w:asciiTheme="majorHAnsi" w:hAnsiTheme="majorHAnsi" w:cs="Arial"/>
                <w:b/>
                <w:bCs/>
                <w:sz w:val="22"/>
                <w:szCs w:val="22"/>
              </w:rPr>
              <w:t xml:space="preserve">, </w:t>
            </w:r>
            <w:r w:rsidR="00FA76AD" w:rsidRPr="00510AB6">
              <w:rPr>
                <w:rFonts w:asciiTheme="majorHAnsi" w:hAnsiTheme="majorHAnsi" w:cs="Arial"/>
                <w:b/>
                <w:bCs/>
                <w:sz w:val="22"/>
                <w:szCs w:val="22"/>
              </w:rPr>
              <w:t xml:space="preserve">skupni </w:t>
            </w:r>
            <w:r w:rsidR="00915F71" w:rsidRPr="00510AB6">
              <w:rPr>
                <w:rFonts w:asciiTheme="majorHAnsi" w:hAnsiTheme="majorHAnsi" w:cs="Arial"/>
                <w:b/>
                <w:bCs/>
                <w:sz w:val="22"/>
                <w:szCs w:val="22"/>
              </w:rPr>
              <w:t>ODBOR ZA GOSPODARSTVO IN GOSPODARSKE JAVNE SLUŽBE</w:t>
            </w:r>
            <w:r w:rsidR="00FA76AD" w:rsidRPr="00510AB6">
              <w:rPr>
                <w:rFonts w:asciiTheme="majorHAnsi" w:hAnsiTheme="majorHAnsi" w:cs="Arial"/>
                <w:b/>
                <w:bCs/>
                <w:sz w:val="22"/>
                <w:szCs w:val="22"/>
              </w:rPr>
              <w:t xml:space="preserve"> in ODBOR ZA PROSTORSKO PLANIRANJE, VARSTVO OKOLJA IN GOSPODARJENJE Z NEPREMIČNINAMI</w:t>
            </w:r>
            <w:r w:rsidRPr="00510AB6">
              <w:rPr>
                <w:rFonts w:asciiTheme="majorHAnsi" w:hAnsiTheme="majorHAnsi" w:cs="Arial"/>
                <w:b/>
                <w:bCs/>
                <w:sz w:val="22"/>
                <w:szCs w:val="22"/>
              </w:rPr>
              <w:t xml:space="preserve"> in OBČINSKI SVET OBČINE BOVEC</w:t>
            </w:r>
          </w:p>
        </w:tc>
      </w:tr>
    </w:tbl>
    <w:p w14:paraId="72CEBF0E" w14:textId="11298114" w:rsidR="00195589" w:rsidRPr="00510AB6" w:rsidRDefault="00284B90" w:rsidP="00284B90">
      <w:pPr>
        <w:rPr>
          <w:rFonts w:asciiTheme="majorHAnsi" w:hAnsiTheme="majorHAnsi" w:cs="Arial"/>
        </w:rPr>
      </w:pPr>
      <w:r w:rsidRPr="00510AB6">
        <w:rPr>
          <w:rFonts w:asciiTheme="majorHAnsi" w:hAnsiTheme="majorHAnsi" w:cs="Arial"/>
        </w:rPr>
        <w:t xml:space="preserve">Datum: </w:t>
      </w:r>
      <w:r w:rsidR="00FA76AD" w:rsidRPr="00510AB6">
        <w:rPr>
          <w:rFonts w:asciiTheme="majorHAnsi" w:hAnsiTheme="majorHAnsi" w:cs="Arial"/>
        </w:rPr>
        <w:t>6. 2. 2026</w:t>
      </w:r>
    </w:p>
    <w:p w14:paraId="4003A010" w14:textId="2EB826B1" w:rsidR="00284B90" w:rsidRPr="00510AB6" w:rsidRDefault="00284B90" w:rsidP="00284B90">
      <w:pPr>
        <w:rPr>
          <w:rFonts w:asciiTheme="majorHAnsi" w:hAnsiTheme="majorHAnsi" w:cs="Arial"/>
          <w:sz w:val="22"/>
          <w:szCs w:val="22"/>
        </w:rPr>
      </w:pPr>
      <w:r w:rsidRPr="00510AB6">
        <w:rPr>
          <w:rFonts w:asciiTheme="majorHAnsi" w:hAnsiTheme="majorHAnsi" w:cs="Arial"/>
          <w:sz w:val="22"/>
          <w:szCs w:val="22"/>
        </w:rPr>
        <w:t xml:space="preserve">GRADIVO za točko: </w:t>
      </w:r>
    </w:p>
    <w:tbl>
      <w:tblPr>
        <w:tblW w:w="0" w:type="auto"/>
        <w:tblLook w:val="0400" w:firstRow="0" w:lastRow="0" w:firstColumn="0" w:lastColumn="0" w:noHBand="0" w:noVBand="1"/>
      </w:tblPr>
      <w:tblGrid>
        <w:gridCol w:w="1701"/>
        <w:gridCol w:w="7371"/>
      </w:tblGrid>
      <w:tr w:rsidR="00510AB6" w:rsidRPr="00510AB6" w14:paraId="5EC6A2D0" w14:textId="77777777" w:rsidTr="0032742C">
        <w:tc>
          <w:tcPr>
            <w:tcW w:w="1701" w:type="dxa"/>
          </w:tcPr>
          <w:p w14:paraId="66206F89" w14:textId="77777777" w:rsidR="00284B90" w:rsidRPr="00510AB6" w:rsidRDefault="00284B90" w:rsidP="00284B90">
            <w:pPr>
              <w:ind w:left="-105"/>
              <w:rPr>
                <w:rFonts w:asciiTheme="majorHAnsi" w:hAnsiTheme="majorHAnsi" w:cs="Arial"/>
                <w:b/>
                <w:bCs/>
              </w:rPr>
            </w:pPr>
            <w:r w:rsidRPr="00510AB6">
              <w:rPr>
                <w:rFonts w:asciiTheme="majorHAnsi" w:hAnsiTheme="majorHAnsi" w:cs="Arial"/>
                <w:b/>
                <w:bCs/>
              </w:rPr>
              <w:t xml:space="preserve">ZADEVA: </w:t>
            </w:r>
          </w:p>
        </w:tc>
        <w:tc>
          <w:tcPr>
            <w:tcW w:w="7371" w:type="dxa"/>
          </w:tcPr>
          <w:p w14:paraId="7E7AAD39" w14:textId="77777777" w:rsidR="00907A16" w:rsidRPr="00510AB6" w:rsidRDefault="00907A16" w:rsidP="00907A16">
            <w:pPr>
              <w:ind w:left="-105"/>
              <w:rPr>
                <w:rFonts w:asciiTheme="majorHAnsi" w:hAnsiTheme="majorHAnsi" w:cs="Arial"/>
                <w:b/>
                <w:bCs/>
                <w:sz w:val="22"/>
                <w:szCs w:val="22"/>
              </w:rPr>
            </w:pPr>
            <w:r w:rsidRPr="00510AB6">
              <w:rPr>
                <w:rFonts w:asciiTheme="majorHAnsi" w:hAnsiTheme="majorHAnsi" w:cs="Arial"/>
                <w:b/>
                <w:bCs/>
                <w:sz w:val="22"/>
                <w:szCs w:val="22"/>
              </w:rPr>
              <w:t xml:space="preserve">OBRAVNAVA IN SKLEPANJE O PREDLOGU </w:t>
            </w:r>
          </w:p>
          <w:p w14:paraId="0563BFED" w14:textId="7E9BB98D" w:rsidR="00C655FE" w:rsidRPr="00510AB6" w:rsidRDefault="001D066B" w:rsidP="00F72950">
            <w:pPr>
              <w:ind w:left="-105"/>
              <w:rPr>
                <w:rFonts w:asciiTheme="majorHAnsi" w:hAnsiTheme="majorHAnsi" w:cs="Arial"/>
                <w:b/>
                <w:bCs/>
                <w:sz w:val="22"/>
                <w:szCs w:val="22"/>
              </w:rPr>
            </w:pPr>
            <w:r w:rsidRPr="00510AB6">
              <w:rPr>
                <w:rFonts w:asciiTheme="majorHAnsi" w:hAnsiTheme="majorHAnsi" w:cs="Arial"/>
                <w:b/>
                <w:bCs/>
                <w:sz w:val="22"/>
                <w:szCs w:val="22"/>
              </w:rPr>
              <w:t>ODLOKA O USTANOVITVI REŽIJSKEGA OBRATA</w:t>
            </w:r>
            <w:r w:rsidR="00C655FE" w:rsidRPr="00510AB6">
              <w:rPr>
                <w:rFonts w:asciiTheme="majorHAnsi" w:hAnsiTheme="majorHAnsi" w:cs="Arial"/>
                <w:b/>
                <w:bCs/>
                <w:sz w:val="22"/>
                <w:szCs w:val="22"/>
              </w:rPr>
              <w:t xml:space="preserve"> </w:t>
            </w:r>
          </w:p>
        </w:tc>
      </w:tr>
      <w:tr w:rsidR="00510AB6" w:rsidRPr="00510AB6" w14:paraId="0EC48EC7" w14:textId="77777777" w:rsidTr="0032742C">
        <w:tc>
          <w:tcPr>
            <w:tcW w:w="1701" w:type="dxa"/>
          </w:tcPr>
          <w:p w14:paraId="0560FCDA" w14:textId="275790BA" w:rsidR="00284B90" w:rsidRPr="00510AB6" w:rsidRDefault="00D57FB7" w:rsidP="00284B90">
            <w:pPr>
              <w:ind w:left="-105"/>
              <w:jc w:val="both"/>
              <w:rPr>
                <w:rFonts w:asciiTheme="majorHAnsi" w:hAnsiTheme="majorHAnsi" w:cs="Arial"/>
                <w:bCs/>
                <w:sz w:val="22"/>
                <w:szCs w:val="22"/>
              </w:rPr>
            </w:pPr>
            <w:r w:rsidRPr="00510AB6">
              <w:rPr>
                <w:rFonts w:asciiTheme="majorHAnsi" w:hAnsiTheme="majorHAnsi" w:cs="Arial"/>
                <w:bCs/>
                <w:sz w:val="22"/>
                <w:szCs w:val="22"/>
              </w:rPr>
              <w:t>NAMEN:</w:t>
            </w:r>
          </w:p>
        </w:tc>
        <w:tc>
          <w:tcPr>
            <w:tcW w:w="7371" w:type="dxa"/>
          </w:tcPr>
          <w:p w14:paraId="74D0F143" w14:textId="3AB5045F" w:rsidR="00284B90" w:rsidRPr="00510AB6" w:rsidRDefault="00D57FB7" w:rsidP="00284B90">
            <w:pPr>
              <w:ind w:left="-105"/>
              <w:jc w:val="both"/>
              <w:rPr>
                <w:rFonts w:asciiTheme="majorHAnsi" w:hAnsiTheme="majorHAnsi" w:cs="Arial"/>
                <w:bCs/>
                <w:sz w:val="22"/>
                <w:szCs w:val="22"/>
              </w:rPr>
            </w:pPr>
            <w:r w:rsidRPr="00510AB6">
              <w:rPr>
                <w:rFonts w:asciiTheme="majorHAnsi" w:hAnsiTheme="majorHAnsi" w:cs="Arial"/>
                <w:bCs/>
                <w:sz w:val="22"/>
                <w:szCs w:val="22"/>
              </w:rPr>
              <w:t>Sprejem odloka</w:t>
            </w:r>
          </w:p>
        </w:tc>
      </w:tr>
      <w:tr w:rsidR="00510AB6" w:rsidRPr="00510AB6" w14:paraId="5CE6B335" w14:textId="77777777" w:rsidTr="009879AA">
        <w:trPr>
          <w:trHeight w:val="1255"/>
        </w:trPr>
        <w:tc>
          <w:tcPr>
            <w:tcW w:w="1701" w:type="dxa"/>
          </w:tcPr>
          <w:p w14:paraId="25A63073" w14:textId="77777777"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PRAVNA PODLAGA:</w:t>
            </w:r>
          </w:p>
        </w:tc>
        <w:tc>
          <w:tcPr>
            <w:tcW w:w="7371" w:type="dxa"/>
          </w:tcPr>
          <w:p w14:paraId="126F0840" w14:textId="234872FE" w:rsidR="00F75FA0" w:rsidRPr="00510AB6" w:rsidRDefault="001D066B" w:rsidP="009879AA">
            <w:pPr>
              <w:ind w:left="-102"/>
              <w:jc w:val="both"/>
              <w:rPr>
                <w:rFonts w:asciiTheme="majorHAnsi" w:hAnsiTheme="majorHAnsi" w:cs="Arial"/>
                <w:sz w:val="22"/>
                <w:szCs w:val="22"/>
              </w:rPr>
            </w:pPr>
            <w:r w:rsidRPr="00510AB6">
              <w:rPr>
                <w:rFonts w:asciiTheme="majorHAnsi" w:hAnsiTheme="majorHAnsi" w:cs="Arial"/>
                <w:sz w:val="22"/>
                <w:szCs w:val="22"/>
              </w:rPr>
              <w:t>61</w:t>
            </w:r>
            <w:r w:rsidR="00531ECC" w:rsidRPr="00510AB6">
              <w:rPr>
                <w:rFonts w:asciiTheme="majorHAnsi" w:hAnsiTheme="majorHAnsi" w:cs="Arial"/>
                <w:sz w:val="22"/>
                <w:szCs w:val="22"/>
              </w:rPr>
              <w:t>. člen Zakona o lokalni samoupravi (</w:t>
            </w:r>
            <w:r w:rsidRPr="00510AB6">
              <w:rPr>
                <w:rFonts w:asciiTheme="majorHAnsi" w:hAnsiTheme="majorHAnsi" w:cs="Arial"/>
                <w:sz w:val="22"/>
                <w:szCs w:val="22"/>
              </w:rPr>
              <w:t xml:space="preserve">Uradni list RS, št. 94/07 – uradno prečiščeno besedilo, 76/08, 79/09, 51/10, 40/12 – ZUJF, 11/14 – </w:t>
            </w:r>
            <w:proofErr w:type="spellStart"/>
            <w:r w:rsidRPr="00510AB6">
              <w:rPr>
                <w:rFonts w:asciiTheme="majorHAnsi" w:hAnsiTheme="majorHAnsi" w:cs="Arial"/>
                <w:sz w:val="22"/>
                <w:szCs w:val="22"/>
              </w:rPr>
              <w:t>popr</w:t>
            </w:r>
            <w:proofErr w:type="spellEnd"/>
            <w:r w:rsidRPr="00510AB6">
              <w:rPr>
                <w:rFonts w:asciiTheme="majorHAnsi" w:hAnsiTheme="majorHAnsi" w:cs="Arial"/>
                <w:sz w:val="22"/>
                <w:szCs w:val="22"/>
              </w:rPr>
              <w:t xml:space="preserve">., 14/15 – ZUUJFO, 11/18 – ZSPDSLS-1, 30/18, 61/20 – ZIUZEOP-A, 80/20 – ZIUOOPE, 62/24 – </w:t>
            </w:r>
            <w:proofErr w:type="spellStart"/>
            <w:r w:rsidRPr="00510AB6">
              <w:rPr>
                <w:rFonts w:asciiTheme="majorHAnsi" w:hAnsiTheme="majorHAnsi" w:cs="Arial"/>
                <w:sz w:val="22"/>
                <w:szCs w:val="22"/>
              </w:rPr>
              <w:t>odl</w:t>
            </w:r>
            <w:proofErr w:type="spellEnd"/>
            <w:r w:rsidRPr="00510AB6">
              <w:rPr>
                <w:rFonts w:asciiTheme="majorHAnsi" w:hAnsiTheme="majorHAnsi" w:cs="Arial"/>
                <w:sz w:val="22"/>
                <w:szCs w:val="22"/>
              </w:rPr>
              <w:t>. US, 102/24 – ZLV-K in 83/25 – ZOUL</w:t>
            </w:r>
            <w:r w:rsidR="00531ECC" w:rsidRPr="00510AB6">
              <w:rPr>
                <w:rFonts w:asciiTheme="majorHAnsi" w:hAnsiTheme="majorHAnsi" w:cs="Arial"/>
                <w:sz w:val="22"/>
                <w:szCs w:val="22"/>
              </w:rPr>
              <w:t>)</w:t>
            </w:r>
            <w:r w:rsidRPr="00510AB6">
              <w:rPr>
                <w:rFonts w:asciiTheme="majorHAnsi" w:hAnsiTheme="majorHAnsi" w:cs="Arial"/>
                <w:sz w:val="22"/>
                <w:szCs w:val="22"/>
              </w:rPr>
              <w:t>;</w:t>
            </w:r>
          </w:p>
          <w:p w14:paraId="0B45120C" w14:textId="2D7041D5" w:rsidR="001D066B" w:rsidRPr="00510AB6" w:rsidRDefault="001D066B" w:rsidP="009879AA">
            <w:pPr>
              <w:ind w:left="-102"/>
              <w:jc w:val="both"/>
              <w:rPr>
                <w:rFonts w:asciiTheme="majorHAnsi" w:hAnsiTheme="majorHAnsi" w:cs="Arial"/>
                <w:sz w:val="22"/>
                <w:szCs w:val="22"/>
              </w:rPr>
            </w:pPr>
            <w:r w:rsidRPr="00510AB6">
              <w:rPr>
                <w:rFonts w:asciiTheme="majorHAnsi" w:hAnsiTheme="majorHAnsi" w:cs="Arial"/>
                <w:sz w:val="22"/>
                <w:szCs w:val="22"/>
              </w:rPr>
              <w:t>6. in 17. člen Zakona o gospodarskih javnih službah (Uradni list RS, št. 32/93, 30/98 – ZZLPPO, 127/06 – ZJZP, 38/10 – ZUKN in 57/11 – ORZGJS40);</w:t>
            </w:r>
          </w:p>
          <w:p w14:paraId="15F7C253" w14:textId="6D92C655" w:rsidR="00EB05F9" w:rsidRPr="00510AB6" w:rsidRDefault="009879AA" w:rsidP="00425BE0">
            <w:pPr>
              <w:ind w:left="-102"/>
              <w:jc w:val="both"/>
              <w:rPr>
                <w:rFonts w:asciiTheme="majorHAnsi" w:hAnsiTheme="majorHAnsi" w:cs="Arial"/>
                <w:sz w:val="22"/>
                <w:szCs w:val="22"/>
              </w:rPr>
            </w:pPr>
            <w:r w:rsidRPr="00510AB6">
              <w:rPr>
                <w:rFonts w:asciiTheme="majorHAnsi" w:hAnsiTheme="majorHAnsi" w:cs="Arial"/>
                <w:sz w:val="22"/>
                <w:szCs w:val="22"/>
              </w:rPr>
              <w:t>16</w:t>
            </w:r>
            <w:r w:rsidR="00531ECC" w:rsidRPr="00510AB6">
              <w:rPr>
                <w:rFonts w:asciiTheme="majorHAnsi" w:hAnsiTheme="majorHAnsi" w:cs="Arial"/>
                <w:sz w:val="22"/>
                <w:szCs w:val="22"/>
              </w:rPr>
              <w:t>. člen Statuta Občine Bovec (Uradni list RS, št. 72/2006, 89/2010, 75/2017)</w:t>
            </w:r>
          </w:p>
        </w:tc>
      </w:tr>
      <w:tr w:rsidR="00510AB6" w:rsidRPr="00510AB6" w14:paraId="466B4953" w14:textId="77777777" w:rsidTr="0032742C">
        <w:tc>
          <w:tcPr>
            <w:tcW w:w="1701" w:type="dxa"/>
          </w:tcPr>
          <w:p w14:paraId="53991069" w14:textId="77777777"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 xml:space="preserve">GRADIVO PRIPRAVILA: </w:t>
            </w:r>
          </w:p>
        </w:tc>
        <w:tc>
          <w:tcPr>
            <w:tcW w:w="7371" w:type="dxa"/>
          </w:tcPr>
          <w:p w14:paraId="32176430" w14:textId="7F50B663"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Katarina Barbara Ostan</w:t>
            </w:r>
            <w:r w:rsidR="005D50AF" w:rsidRPr="00510AB6">
              <w:rPr>
                <w:rFonts w:asciiTheme="majorHAnsi" w:hAnsiTheme="majorHAnsi" w:cs="Arial"/>
                <w:sz w:val="22"/>
                <w:szCs w:val="22"/>
              </w:rPr>
              <w:t xml:space="preserve"> Koren</w:t>
            </w:r>
          </w:p>
        </w:tc>
      </w:tr>
      <w:tr w:rsidR="00510AB6" w:rsidRPr="00510AB6" w14:paraId="7EDC18FF" w14:textId="77777777" w:rsidTr="0032742C">
        <w:tc>
          <w:tcPr>
            <w:tcW w:w="1701" w:type="dxa"/>
          </w:tcPr>
          <w:p w14:paraId="6F9C298B" w14:textId="77777777"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 xml:space="preserve">GRADIVO PREDLAGA: </w:t>
            </w:r>
          </w:p>
        </w:tc>
        <w:tc>
          <w:tcPr>
            <w:tcW w:w="7371" w:type="dxa"/>
          </w:tcPr>
          <w:p w14:paraId="54F2BA26" w14:textId="41A4EE46"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župan Valter Mlekuž</w:t>
            </w:r>
          </w:p>
        </w:tc>
      </w:tr>
      <w:tr w:rsidR="00284B90" w:rsidRPr="00510AB6" w14:paraId="7B1A73C7" w14:textId="77777777" w:rsidTr="0032742C">
        <w:tc>
          <w:tcPr>
            <w:tcW w:w="1701" w:type="dxa"/>
          </w:tcPr>
          <w:p w14:paraId="2621BC87" w14:textId="43C41A1E"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POROČEVAL</w:t>
            </w:r>
            <w:r w:rsidR="00FA76AD" w:rsidRPr="00510AB6">
              <w:rPr>
                <w:rFonts w:asciiTheme="majorHAnsi" w:hAnsiTheme="majorHAnsi" w:cs="Arial"/>
                <w:sz w:val="22"/>
                <w:szCs w:val="22"/>
              </w:rPr>
              <w:t>EC</w:t>
            </w:r>
            <w:r w:rsidRPr="00510AB6">
              <w:rPr>
                <w:rFonts w:asciiTheme="majorHAnsi" w:hAnsiTheme="majorHAnsi" w:cs="Arial"/>
                <w:sz w:val="22"/>
                <w:szCs w:val="22"/>
              </w:rPr>
              <w:t xml:space="preserve">: </w:t>
            </w:r>
          </w:p>
        </w:tc>
        <w:tc>
          <w:tcPr>
            <w:tcW w:w="7371" w:type="dxa"/>
          </w:tcPr>
          <w:p w14:paraId="774A5E8E" w14:textId="3811DE55" w:rsidR="00284B90" w:rsidRPr="00510AB6" w:rsidRDefault="00284B90" w:rsidP="00284B90">
            <w:pPr>
              <w:ind w:left="-105"/>
              <w:jc w:val="both"/>
              <w:rPr>
                <w:rFonts w:asciiTheme="majorHAnsi" w:hAnsiTheme="majorHAnsi" w:cs="Arial"/>
                <w:sz w:val="22"/>
                <w:szCs w:val="22"/>
              </w:rPr>
            </w:pPr>
            <w:r w:rsidRPr="00510AB6">
              <w:rPr>
                <w:rFonts w:asciiTheme="majorHAnsi" w:hAnsiTheme="majorHAnsi" w:cs="Arial"/>
                <w:sz w:val="22"/>
                <w:szCs w:val="22"/>
              </w:rPr>
              <w:t>Katarina Barbara Ostan</w:t>
            </w:r>
            <w:r w:rsidR="005D50AF" w:rsidRPr="00510AB6">
              <w:rPr>
                <w:rFonts w:asciiTheme="majorHAnsi" w:hAnsiTheme="majorHAnsi" w:cs="Arial"/>
                <w:sz w:val="22"/>
                <w:szCs w:val="22"/>
              </w:rPr>
              <w:t xml:space="preserve"> Koren</w:t>
            </w:r>
            <w:r w:rsidR="005E4080" w:rsidRPr="00510AB6">
              <w:rPr>
                <w:rFonts w:asciiTheme="majorHAnsi" w:hAnsiTheme="majorHAnsi" w:cs="Arial"/>
                <w:sz w:val="22"/>
                <w:szCs w:val="22"/>
              </w:rPr>
              <w:t xml:space="preserve"> ali direktor občinske uprave</w:t>
            </w:r>
          </w:p>
        </w:tc>
      </w:tr>
    </w:tbl>
    <w:p w14:paraId="66127932" w14:textId="77777777" w:rsidR="00EF152A" w:rsidRPr="00510AB6" w:rsidRDefault="00EF152A" w:rsidP="00EF152A">
      <w:pPr>
        <w:jc w:val="both"/>
        <w:rPr>
          <w:rFonts w:asciiTheme="majorHAnsi" w:hAnsiTheme="majorHAnsi" w:cs="Arial"/>
          <w:b/>
          <w:sz w:val="22"/>
          <w:szCs w:val="22"/>
        </w:rPr>
      </w:pPr>
    </w:p>
    <w:p w14:paraId="6DC05B89" w14:textId="495C41CA" w:rsidR="00EF152A" w:rsidRPr="00510AB6" w:rsidRDefault="00EF152A" w:rsidP="00510AB6">
      <w:pPr>
        <w:numPr>
          <w:ilvl w:val="0"/>
          <w:numId w:val="9"/>
        </w:numPr>
        <w:ind w:left="426"/>
        <w:jc w:val="both"/>
        <w:rPr>
          <w:rFonts w:asciiTheme="majorHAnsi" w:hAnsiTheme="majorHAnsi" w:cs="Arial"/>
          <w:b/>
          <w:sz w:val="22"/>
          <w:szCs w:val="22"/>
        </w:rPr>
      </w:pPr>
      <w:r w:rsidRPr="00510AB6">
        <w:rPr>
          <w:rFonts w:asciiTheme="majorHAnsi" w:hAnsiTheme="majorHAnsi" w:cs="Arial"/>
          <w:b/>
          <w:sz w:val="22"/>
          <w:szCs w:val="22"/>
        </w:rPr>
        <w:t xml:space="preserve">NASLOV: </w:t>
      </w:r>
      <w:bookmarkStart w:id="0" w:name="_Hlk208995959"/>
      <w:r w:rsidR="00DC1FC5" w:rsidRPr="00510AB6">
        <w:rPr>
          <w:rFonts w:asciiTheme="majorHAnsi" w:hAnsiTheme="majorHAnsi" w:cs="Arial"/>
          <w:b/>
          <w:sz w:val="22"/>
          <w:szCs w:val="22"/>
        </w:rPr>
        <w:t>Sprejem Odloka o ustanovitvi režijskega obrata Občine Bovec</w:t>
      </w:r>
    </w:p>
    <w:bookmarkEnd w:id="0"/>
    <w:p w14:paraId="078497F3" w14:textId="77777777" w:rsidR="00EF152A" w:rsidRPr="00510AB6" w:rsidRDefault="00EF152A" w:rsidP="00510AB6">
      <w:pPr>
        <w:ind w:left="426"/>
        <w:jc w:val="both"/>
        <w:rPr>
          <w:rFonts w:asciiTheme="majorHAnsi" w:hAnsiTheme="majorHAnsi" w:cs="Arial"/>
          <w:b/>
          <w:sz w:val="22"/>
          <w:szCs w:val="22"/>
        </w:rPr>
      </w:pPr>
    </w:p>
    <w:p w14:paraId="6DDCE510" w14:textId="510A820C" w:rsidR="0032742C" w:rsidRPr="00510AB6" w:rsidRDefault="00EF152A" w:rsidP="00510AB6">
      <w:pPr>
        <w:numPr>
          <w:ilvl w:val="0"/>
          <w:numId w:val="9"/>
        </w:numPr>
        <w:ind w:left="426"/>
        <w:jc w:val="both"/>
        <w:rPr>
          <w:rFonts w:asciiTheme="majorHAnsi" w:hAnsiTheme="majorHAnsi" w:cs="Arial"/>
          <w:b/>
          <w:sz w:val="22"/>
          <w:szCs w:val="22"/>
        </w:rPr>
      </w:pPr>
      <w:r w:rsidRPr="00510AB6">
        <w:rPr>
          <w:rFonts w:asciiTheme="majorHAnsi" w:hAnsiTheme="majorHAnsi" w:cs="Arial"/>
          <w:b/>
          <w:sz w:val="22"/>
          <w:szCs w:val="22"/>
        </w:rPr>
        <w:t>UVOD</w:t>
      </w:r>
    </w:p>
    <w:p w14:paraId="7BFA4511" w14:textId="77777777" w:rsidR="004E280E" w:rsidRPr="00510AB6" w:rsidRDefault="004E280E" w:rsidP="00510AB6">
      <w:pPr>
        <w:ind w:left="426"/>
        <w:jc w:val="both"/>
        <w:rPr>
          <w:rFonts w:asciiTheme="majorHAnsi" w:hAnsiTheme="majorHAnsi" w:cs="Arial"/>
          <w:b/>
          <w:sz w:val="22"/>
          <w:szCs w:val="22"/>
        </w:rPr>
      </w:pPr>
    </w:p>
    <w:p w14:paraId="41B8F4F7" w14:textId="22D82017" w:rsidR="000639E9" w:rsidRPr="00510AB6" w:rsidRDefault="00EF152A" w:rsidP="00510AB6">
      <w:pPr>
        <w:pStyle w:val="Odstavekseznama"/>
        <w:numPr>
          <w:ilvl w:val="1"/>
          <w:numId w:val="10"/>
        </w:numPr>
        <w:ind w:left="426"/>
        <w:rPr>
          <w:rFonts w:asciiTheme="majorHAnsi" w:eastAsia="Times New Roman" w:hAnsiTheme="majorHAnsi" w:cs="Arial"/>
          <w:b/>
        </w:rPr>
      </w:pPr>
      <w:r w:rsidRPr="00510AB6">
        <w:rPr>
          <w:rFonts w:asciiTheme="majorHAnsi" w:hAnsiTheme="majorHAnsi" w:cs="Arial"/>
          <w:b/>
        </w:rPr>
        <w:t xml:space="preserve">Razlogi za sprejem </w:t>
      </w:r>
      <w:r w:rsidR="00DC1FC5" w:rsidRPr="00510AB6">
        <w:rPr>
          <w:rFonts w:asciiTheme="majorHAnsi" w:hAnsiTheme="majorHAnsi" w:cs="Arial"/>
          <w:b/>
        </w:rPr>
        <w:t>Odloka o ustanovitvi režijskega obrata Občine Bovec</w:t>
      </w:r>
    </w:p>
    <w:p w14:paraId="4DD5CF83" w14:textId="016ECDBB" w:rsidR="0032742C" w:rsidRPr="00510AB6" w:rsidRDefault="003429AE" w:rsidP="00EF152A">
      <w:pPr>
        <w:jc w:val="both"/>
        <w:rPr>
          <w:rFonts w:asciiTheme="majorHAnsi" w:hAnsiTheme="majorHAnsi" w:cs="Arial"/>
          <w:bCs/>
          <w:sz w:val="22"/>
          <w:szCs w:val="22"/>
        </w:rPr>
      </w:pPr>
      <w:r w:rsidRPr="00510AB6">
        <w:rPr>
          <w:rFonts w:asciiTheme="majorHAnsi" w:hAnsiTheme="majorHAnsi" w:cs="Arial"/>
          <w:bCs/>
          <w:sz w:val="22"/>
          <w:szCs w:val="22"/>
        </w:rPr>
        <w:t xml:space="preserve">Občinski sveta Občine Bovec je na svoji 14. redni seji dne 21. 6. 2024 sprejel Odlok o prometnem režimu na območju Občine Bovec (Uradni list RS, št. 53/2024) in Sklep o določitvi javnih parkirnih površin, višini parkirnin in letnih dovolilnic na območju Občine Bovec (Uradni list RS, št. 53/2024). Na svoji 21. redni seji, 12. 6. 2025 je Občinski svet Občine Bovec sprejel Sklep o prvih spremembah in dopolnitvah Sklepa o določitvi javnih parkirnih površin, višini parkirnin in letnih dovolilnic na območju Občine Bovec (Uradni list RS, št. 44/2025). Na svoji 22. redni seji 9. 10. 2025 pa je Občinski svet Občine Bovec sprejel </w:t>
      </w:r>
      <w:r w:rsidR="00A030F1" w:rsidRPr="00510AB6">
        <w:rPr>
          <w:rFonts w:asciiTheme="majorHAnsi" w:hAnsiTheme="majorHAnsi" w:cs="Arial"/>
          <w:bCs/>
          <w:sz w:val="22"/>
          <w:szCs w:val="22"/>
        </w:rPr>
        <w:t xml:space="preserve">še </w:t>
      </w:r>
      <w:r w:rsidRPr="00510AB6">
        <w:rPr>
          <w:rFonts w:asciiTheme="majorHAnsi" w:hAnsiTheme="majorHAnsi" w:cs="Arial"/>
          <w:bCs/>
          <w:sz w:val="22"/>
          <w:szCs w:val="22"/>
        </w:rPr>
        <w:t>Sklep o drugih spremembah in dopolnitvah Sklepa o določitvi javnih parkirnih površin, višini parkirnin in letnih dovolilnic na območju Občine Bovec.</w:t>
      </w:r>
    </w:p>
    <w:p w14:paraId="7E16C89A" w14:textId="77777777" w:rsidR="003429AE" w:rsidRPr="00510AB6" w:rsidRDefault="003429AE" w:rsidP="00EF152A">
      <w:pPr>
        <w:jc w:val="both"/>
        <w:rPr>
          <w:rFonts w:asciiTheme="majorHAnsi" w:hAnsiTheme="majorHAnsi" w:cs="Arial"/>
          <w:bCs/>
          <w:sz w:val="22"/>
          <w:szCs w:val="22"/>
        </w:rPr>
      </w:pPr>
    </w:p>
    <w:p w14:paraId="4101CF9C" w14:textId="6D151934" w:rsidR="007C655A" w:rsidRPr="00510AB6" w:rsidRDefault="007C655A" w:rsidP="007C655A">
      <w:pPr>
        <w:jc w:val="both"/>
        <w:rPr>
          <w:rFonts w:asciiTheme="majorHAnsi" w:hAnsiTheme="majorHAnsi" w:cs="Tahoma"/>
          <w:bCs/>
          <w:sz w:val="22"/>
          <w:szCs w:val="24"/>
        </w:rPr>
      </w:pPr>
      <w:r w:rsidRPr="00510AB6">
        <w:rPr>
          <w:rFonts w:asciiTheme="majorHAnsi" w:hAnsiTheme="majorHAnsi" w:cs="Tahoma"/>
          <w:bCs/>
          <w:sz w:val="22"/>
          <w:szCs w:val="24"/>
        </w:rPr>
        <w:t>Občinsko upravo Občine Bovec je 17. 7. 2025 obiskal Tržni inšpektorat Republike Slovenije, Območna enota Nova Gorica. Ob nadzoru je bilo med drugim ugotovljeno, da Občina Bovec sama upravlja s parkirišči</w:t>
      </w:r>
      <w:r w:rsidR="00EC4A01" w:rsidRPr="00510AB6">
        <w:rPr>
          <w:rFonts w:asciiTheme="majorHAnsi" w:hAnsiTheme="majorHAnsi" w:cs="Tahoma"/>
          <w:bCs/>
          <w:sz w:val="22"/>
          <w:szCs w:val="24"/>
        </w:rPr>
        <w:t xml:space="preserve"> in jih vzdržuje</w:t>
      </w:r>
      <w:r w:rsidR="00CA5160" w:rsidRPr="00510AB6">
        <w:rPr>
          <w:rFonts w:asciiTheme="majorHAnsi" w:hAnsiTheme="majorHAnsi" w:cs="Tahoma"/>
          <w:bCs/>
          <w:sz w:val="22"/>
          <w:szCs w:val="24"/>
        </w:rPr>
        <w:t>, torej sama opravlja javno gospodarsko službo</w:t>
      </w:r>
      <w:r w:rsidR="00EC4A01" w:rsidRPr="00510AB6">
        <w:rPr>
          <w:rFonts w:asciiTheme="majorHAnsi" w:hAnsiTheme="majorHAnsi" w:cs="Tahoma"/>
          <w:bCs/>
          <w:sz w:val="22"/>
          <w:szCs w:val="24"/>
        </w:rPr>
        <w:t>, kar pa ni skladno s 6. členom Zakona o gospodarskih javnih službah</w:t>
      </w:r>
      <w:r w:rsidR="00A030F1" w:rsidRPr="00510AB6">
        <w:rPr>
          <w:rFonts w:asciiTheme="majorHAnsi" w:hAnsiTheme="majorHAnsi" w:cs="Tahoma"/>
          <w:bCs/>
          <w:sz w:val="22"/>
          <w:szCs w:val="24"/>
        </w:rPr>
        <w:t>, saj za opravljanje te dejavnosti nima ustanovljenega režijskega obrata</w:t>
      </w:r>
      <w:r w:rsidR="00EC4A01" w:rsidRPr="00510AB6">
        <w:rPr>
          <w:rFonts w:asciiTheme="majorHAnsi" w:hAnsiTheme="majorHAnsi" w:cs="Tahoma"/>
          <w:bCs/>
          <w:sz w:val="22"/>
          <w:szCs w:val="24"/>
        </w:rPr>
        <w:t xml:space="preserve">. </w:t>
      </w:r>
      <w:r w:rsidRPr="00510AB6">
        <w:rPr>
          <w:rFonts w:asciiTheme="majorHAnsi" w:hAnsiTheme="majorHAnsi" w:cs="Tahoma"/>
          <w:bCs/>
          <w:sz w:val="22"/>
          <w:szCs w:val="24"/>
        </w:rPr>
        <w:t xml:space="preserve"> </w:t>
      </w:r>
    </w:p>
    <w:p w14:paraId="0C3CBC01" w14:textId="77777777" w:rsidR="007C655A" w:rsidRPr="00510AB6" w:rsidRDefault="007C655A" w:rsidP="007C655A">
      <w:pPr>
        <w:jc w:val="both"/>
        <w:rPr>
          <w:rFonts w:ascii="Cambria" w:hAnsi="Cambria" w:cs="Tahoma"/>
          <w:bCs/>
          <w:sz w:val="22"/>
          <w:szCs w:val="24"/>
        </w:rPr>
      </w:pPr>
    </w:p>
    <w:p w14:paraId="2701E03C" w14:textId="68DC0C33" w:rsidR="007C655A" w:rsidRPr="00510AB6" w:rsidRDefault="007C655A" w:rsidP="007C655A">
      <w:pPr>
        <w:jc w:val="both"/>
        <w:rPr>
          <w:rFonts w:ascii="Cambria" w:hAnsi="Cambria" w:cs="Tahoma"/>
          <w:bCs/>
          <w:sz w:val="22"/>
          <w:szCs w:val="24"/>
        </w:rPr>
      </w:pPr>
      <w:r w:rsidRPr="00510AB6">
        <w:rPr>
          <w:rFonts w:ascii="Cambria" w:hAnsi="Cambria" w:cs="Tahoma"/>
          <w:bCs/>
          <w:sz w:val="22"/>
          <w:szCs w:val="24"/>
        </w:rPr>
        <w:t xml:space="preserve">Zakon o gospodarskih javnih službah </w:t>
      </w:r>
      <w:r w:rsidR="00EC4A01" w:rsidRPr="00510AB6">
        <w:rPr>
          <w:rFonts w:ascii="Cambria" w:hAnsi="Cambria" w:cs="Tahoma"/>
          <w:bCs/>
          <w:sz w:val="22"/>
          <w:szCs w:val="24"/>
        </w:rPr>
        <w:t xml:space="preserve">namreč </w:t>
      </w:r>
      <w:r w:rsidRPr="00510AB6">
        <w:rPr>
          <w:rFonts w:ascii="Cambria" w:hAnsi="Cambria" w:cs="Tahoma"/>
          <w:bCs/>
          <w:sz w:val="22"/>
          <w:szCs w:val="24"/>
        </w:rPr>
        <w:t xml:space="preserve">določa, da se gospodarske javne službe, med katere spada tudi upravljanje in vzdrževanje parkirišč, zagotavlja v oblikah, ki jih predvideva prvi odstavek 6. člena, ki pravi: </w:t>
      </w:r>
    </w:p>
    <w:p w14:paraId="0E0426DB" w14:textId="77777777" w:rsidR="007C655A" w:rsidRPr="00510AB6" w:rsidRDefault="007C655A" w:rsidP="007C655A">
      <w:pPr>
        <w:jc w:val="both"/>
        <w:rPr>
          <w:rFonts w:ascii="Cambria" w:hAnsi="Cambria" w:cs="Tahoma"/>
          <w:bCs/>
          <w:i/>
          <w:iCs/>
          <w:sz w:val="22"/>
          <w:szCs w:val="24"/>
        </w:rPr>
      </w:pPr>
      <w:r w:rsidRPr="00510AB6">
        <w:rPr>
          <w:rFonts w:ascii="Cambria" w:hAnsi="Cambria" w:cs="Tahoma"/>
          <w:bCs/>
          <w:i/>
          <w:iCs/>
          <w:sz w:val="22"/>
          <w:szCs w:val="24"/>
        </w:rPr>
        <w:lastRenderedPageBreak/>
        <w:t>''Republika oziroma lokalna skupnost zagotavlja gospodarske javne službe skladno s 7. členom tega zakona v naslednjih oblikah:</w:t>
      </w:r>
    </w:p>
    <w:p w14:paraId="505356DB" w14:textId="77777777" w:rsidR="007C655A" w:rsidRPr="00510AB6" w:rsidRDefault="007C655A" w:rsidP="007C655A">
      <w:pPr>
        <w:pStyle w:val="Odstavekseznama"/>
        <w:numPr>
          <w:ilvl w:val="1"/>
          <w:numId w:val="9"/>
        </w:numPr>
        <w:spacing w:after="0"/>
        <w:ind w:left="426"/>
        <w:jc w:val="both"/>
        <w:rPr>
          <w:rFonts w:ascii="Cambria" w:hAnsi="Cambria" w:cs="Tahoma"/>
          <w:bCs/>
          <w:i/>
          <w:iCs/>
          <w:szCs w:val="24"/>
        </w:rPr>
      </w:pPr>
      <w:r w:rsidRPr="00510AB6">
        <w:rPr>
          <w:rFonts w:ascii="Cambria" w:hAnsi="Cambria" w:cs="Tahoma"/>
          <w:bCs/>
          <w:i/>
          <w:iCs/>
          <w:szCs w:val="24"/>
        </w:rPr>
        <w:t>v režijskem obratu, kadar bi bilo zaradi majhnega obsega ali značilnosti službe neekonomično ali neracionalno ustanoviti javno podjetje ali podeliti koncesijo,</w:t>
      </w:r>
    </w:p>
    <w:p w14:paraId="2837EB59" w14:textId="77777777" w:rsidR="007C655A" w:rsidRPr="00510AB6" w:rsidRDefault="007C655A" w:rsidP="007C655A">
      <w:pPr>
        <w:pStyle w:val="Odstavekseznama"/>
        <w:numPr>
          <w:ilvl w:val="1"/>
          <w:numId w:val="9"/>
        </w:numPr>
        <w:spacing w:after="100" w:afterAutospacing="1"/>
        <w:ind w:left="426"/>
        <w:jc w:val="both"/>
        <w:rPr>
          <w:rFonts w:ascii="Cambria" w:hAnsi="Cambria" w:cs="Tahoma"/>
          <w:bCs/>
          <w:i/>
          <w:iCs/>
          <w:szCs w:val="24"/>
        </w:rPr>
      </w:pPr>
      <w:r w:rsidRPr="00510AB6">
        <w:rPr>
          <w:rFonts w:ascii="Cambria" w:hAnsi="Cambria" w:cs="Tahoma"/>
          <w:bCs/>
          <w:i/>
          <w:iCs/>
          <w:szCs w:val="24"/>
        </w:rPr>
        <w:t xml:space="preserve"> v javnem gospodarskem zavodu, kadar gre za opravljanje ene ali več gospodarskih javnih služb, ki jih zaradi njihove narave ni mogoče opravljati kot profitne oziroma če to ni njihov cilj,</w:t>
      </w:r>
    </w:p>
    <w:p w14:paraId="044C7C5E" w14:textId="77777777" w:rsidR="007C655A" w:rsidRPr="00510AB6" w:rsidRDefault="007C655A" w:rsidP="007C655A">
      <w:pPr>
        <w:pStyle w:val="Odstavekseznama"/>
        <w:numPr>
          <w:ilvl w:val="1"/>
          <w:numId w:val="9"/>
        </w:numPr>
        <w:spacing w:after="100" w:afterAutospacing="1"/>
        <w:ind w:left="426"/>
        <w:jc w:val="both"/>
        <w:rPr>
          <w:rFonts w:ascii="Cambria" w:hAnsi="Cambria" w:cs="Tahoma"/>
          <w:bCs/>
          <w:i/>
          <w:iCs/>
          <w:szCs w:val="24"/>
        </w:rPr>
      </w:pPr>
      <w:r w:rsidRPr="00510AB6">
        <w:rPr>
          <w:rFonts w:ascii="Cambria" w:hAnsi="Cambria" w:cs="Tahoma"/>
          <w:bCs/>
          <w:i/>
          <w:iCs/>
          <w:szCs w:val="24"/>
        </w:rPr>
        <w:t>v javnem podjetju, kadar gre za opravljanje ene ali več gospodarskih javnih služb večjega obsega ali kadar to narekuje narava monopolne dejavnosti, ki je določena kot gospodarska javna služba, gre pa za dejavnost, ki jo je mogoče opravljati kot profitno,</w:t>
      </w:r>
    </w:p>
    <w:p w14:paraId="054BDD1F" w14:textId="77777777" w:rsidR="007C655A" w:rsidRPr="00510AB6" w:rsidRDefault="007C655A" w:rsidP="007C655A">
      <w:pPr>
        <w:pStyle w:val="Odstavekseznama"/>
        <w:numPr>
          <w:ilvl w:val="1"/>
          <w:numId w:val="9"/>
        </w:numPr>
        <w:spacing w:after="100" w:afterAutospacing="1"/>
        <w:ind w:left="426"/>
        <w:jc w:val="both"/>
        <w:rPr>
          <w:rFonts w:ascii="Cambria" w:hAnsi="Cambria" w:cs="Tahoma"/>
          <w:bCs/>
          <w:i/>
          <w:iCs/>
          <w:szCs w:val="24"/>
        </w:rPr>
      </w:pPr>
      <w:r w:rsidRPr="00510AB6">
        <w:rPr>
          <w:rFonts w:ascii="Cambria" w:hAnsi="Cambria" w:cs="Tahoma"/>
          <w:bCs/>
          <w:i/>
          <w:iCs/>
          <w:szCs w:val="24"/>
        </w:rPr>
        <w:t>z dajanjem koncesij.''</w:t>
      </w:r>
    </w:p>
    <w:p w14:paraId="4EEDC734" w14:textId="06BEEEBA" w:rsidR="00A030F1" w:rsidRPr="00510AB6" w:rsidRDefault="007C655A" w:rsidP="00510AB6">
      <w:pPr>
        <w:jc w:val="both"/>
        <w:rPr>
          <w:rFonts w:ascii="Cambria" w:hAnsi="Cambria" w:cs="Tahoma"/>
          <w:bCs/>
          <w:sz w:val="22"/>
          <w:szCs w:val="28"/>
        </w:rPr>
      </w:pPr>
      <w:r w:rsidRPr="00510AB6">
        <w:rPr>
          <w:rFonts w:ascii="Cambria" w:hAnsi="Cambria" w:cs="Tahoma"/>
          <w:bCs/>
          <w:sz w:val="22"/>
          <w:szCs w:val="28"/>
        </w:rPr>
        <w:t>Navedeno torej pomeni, da se upravljanje s parkirišči lahko izvaja zgolj v oblikah, navedenih v prvem odstavku 6. člena Zakona o gospodarskih javnih službah. Občina Bovec trenutno znotraj občinske uprave nima ustanovljenega režijskega obrata,</w:t>
      </w:r>
      <w:r w:rsidR="00EC4A01" w:rsidRPr="00510AB6">
        <w:rPr>
          <w:rFonts w:ascii="Cambria" w:hAnsi="Cambria" w:cs="Tahoma"/>
          <w:bCs/>
          <w:sz w:val="22"/>
          <w:szCs w:val="28"/>
        </w:rPr>
        <w:t xml:space="preserve"> niti nima za to </w:t>
      </w:r>
      <w:r w:rsidRPr="00510AB6">
        <w:rPr>
          <w:rFonts w:ascii="Cambria" w:hAnsi="Cambria" w:cs="Tahoma"/>
          <w:bCs/>
          <w:sz w:val="22"/>
          <w:szCs w:val="28"/>
        </w:rPr>
        <w:t xml:space="preserve">izbirno gospodarsko javno službo </w:t>
      </w:r>
      <w:r w:rsidR="00EC4A01" w:rsidRPr="00510AB6">
        <w:rPr>
          <w:rFonts w:ascii="Cambria" w:hAnsi="Cambria" w:cs="Tahoma"/>
          <w:bCs/>
          <w:sz w:val="22"/>
          <w:szCs w:val="28"/>
        </w:rPr>
        <w:t xml:space="preserve">zagotovljene druge primerne pravne osebe. </w:t>
      </w:r>
      <w:r w:rsidR="00A030F1" w:rsidRPr="00510AB6">
        <w:rPr>
          <w:rFonts w:ascii="Cambria" w:hAnsi="Cambria" w:cs="Tahoma"/>
          <w:bCs/>
          <w:sz w:val="22"/>
          <w:szCs w:val="28"/>
        </w:rPr>
        <w:t xml:space="preserve">Ker prvotni predlog, </w:t>
      </w:r>
      <w:proofErr w:type="spellStart"/>
      <w:r w:rsidR="00A030F1" w:rsidRPr="00510AB6">
        <w:rPr>
          <w:rFonts w:ascii="Cambria" w:hAnsi="Cambria" w:cs="Tahoma"/>
          <w:bCs/>
          <w:sz w:val="22"/>
          <w:szCs w:val="28"/>
        </w:rPr>
        <w:t>t.j</w:t>
      </w:r>
      <w:proofErr w:type="spellEnd"/>
      <w:r w:rsidR="00A030F1" w:rsidRPr="00510AB6">
        <w:rPr>
          <w:rFonts w:ascii="Cambria" w:hAnsi="Cambria" w:cs="Tahoma"/>
          <w:bCs/>
          <w:sz w:val="22"/>
          <w:szCs w:val="28"/>
        </w:rPr>
        <w:t>., da bi parkirišča vzdrževal in upravljal Javni zavod Turizem Dolina Soče, s strani Občinskega sveta ni bil potrjen,  nadalje pa je bil po obravnavi na delovnih telesih Občine Bovec zavrnjen tudi predlog, da bi parkirišča vzdrževalo in upravljalo eno izmed javnih podjetji, katerih družbenica je Občine Bovec</w:t>
      </w:r>
      <w:r w:rsidR="00CA5160" w:rsidRPr="00510AB6">
        <w:rPr>
          <w:rFonts w:ascii="Cambria" w:hAnsi="Cambria" w:cs="Tahoma"/>
          <w:bCs/>
          <w:sz w:val="22"/>
          <w:szCs w:val="28"/>
        </w:rPr>
        <w:t xml:space="preserve"> (bodisi Sončni Kanin d.o.o. ali Komunala Tolmin d.o.o.)</w:t>
      </w:r>
      <w:r w:rsidR="00A030F1" w:rsidRPr="00510AB6">
        <w:rPr>
          <w:rFonts w:ascii="Cambria" w:hAnsi="Cambria" w:cs="Tahoma"/>
          <w:bCs/>
          <w:sz w:val="22"/>
          <w:szCs w:val="28"/>
        </w:rPr>
        <w:t xml:space="preserve">, se tokrat Občinskemu svetu Občine Bovec predlaga ustanovitev režijskega obrata. Ustanovitev režijskega obrata bi pomenila, da bi občinska uprava v sklopu notranje organizacijske enote – </w:t>
      </w:r>
      <w:proofErr w:type="spellStart"/>
      <w:r w:rsidR="00A030F1" w:rsidRPr="00510AB6">
        <w:rPr>
          <w:rFonts w:ascii="Cambria" w:hAnsi="Cambria" w:cs="Tahoma"/>
          <w:bCs/>
          <w:sz w:val="22"/>
          <w:szCs w:val="28"/>
        </w:rPr>
        <w:t>t.j</w:t>
      </w:r>
      <w:proofErr w:type="spellEnd"/>
      <w:r w:rsidR="00A030F1" w:rsidRPr="00510AB6">
        <w:rPr>
          <w:rFonts w:ascii="Cambria" w:hAnsi="Cambria" w:cs="Tahoma"/>
          <w:bCs/>
          <w:sz w:val="22"/>
          <w:szCs w:val="28"/>
        </w:rPr>
        <w:t xml:space="preserve">. režijskega obrata samostojno vzdrževala in upravljala s parkirišči na območju občine Bovec. </w:t>
      </w:r>
    </w:p>
    <w:p w14:paraId="2A282536" w14:textId="77777777" w:rsidR="003429AE" w:rsidRPr="00510AB6" w:rsidRDefault="003429AE" w:rsidP="00510AB6">
      <w:pPr>
        <w:jc w:val="both"/>
        <w:rPr>
          <w:rFonts w:asciiTheme="majorHAnsi" w:hAnsiTheme="majorHAnsi" w:cs="Arial"/>
          <w:b/>
          <w:sz w:val="22"/>
          <w:szCs w:val="22"/>
        </w:rPr>
      </w:pPr>
    </w:p>
    <w:p w14:paraId="6DC7170B" w14:textId="422F6D2D" w:rsidR="00EF152A" w:rsidRPr="00510AB6" w:rsidRDefault="00EF152A" w:rsidP="00510AB6">
      <w:pPr>
        <w:numPr>
          <w:ilvl w:val="1"/>
          <w:numId w:val="10"/>
        </w:numPr>
        <w:ind w:left="426"/>
        <w:jc w:val="both"/>
        <w:rPr>
          <w:rFonts w:asciiTheme="majorHAnsi" w:hAnsiTheme="majorHAnsi" w:cs="Arial"/>
          <w:b/>
          <w:sz w:val="22"/>
          <w:szCs w:val="22"/>
        </w:rPr>
      </w:pPr>
      <w:r w:rsidRPr="00510AB6">
        <w:rPr>
          <w:rFonts w:asciiTheme="majorHAnsi" w:hAnsiTheme="majorHAnsi" w:cs="Arial"/>
          <w:b/>
          <w:sz w:val="22"/>
          <w:szCs w:val="22"/>
        </w:rPr>
        <w:t>Ocena stanja</w:t>
      </w:r>
    </w:p>
    <w:p w14:paraId="3CD8B301" w14:textId="5DA89AF0" w:rsidR="00A030F1" w:rsidRPr="00510AB6" w:rsidRDefault="00A030F1" w:rsidP="00510AB6">
      <w:pPr>
        <w:jc w:val="both"/>
        <w:rPr>
          <w:rFonts w:asciiTheme="majorHAnsi" w:hAnsiTheme="majorHAnsi" w:cs="Arial"/>
          <w:sz w:val="22"/>
          <w:szCs w:val="22"/>
        </w:rPr>
      </w:pPr>
      <w:r w:rsidRPr="00510AB6">
        <w:rPr>
          <w:rFonts w:asciiTheme="majorHAnsi" w:hAnsiTheme="majorHAnsi" w:cs="Arial"/>
          <w:sz w:val="22"/>
          <w:szCs w:val="22"/>
        </w:rPr>
        <w:t>Občina Bovec ima na podlagi Odloka o organizaciji in delovnem področju občinske uprave Občine Bovec ustanovljeno enovito občinsko upravo. To pomeni, da je občinska uprava organizirana v eni organizacijski enoti, brez oddelkov. Ker ustanovitev režijskega obrata pomeni ustanovitev notranje organizacijske enote, je v zvezi s tem potrebno spremeniti organizacijo občinske uprave na način, da ta ne bo več enovita, ampak b</w:t>
      </w:r>
      <w:r w:rsidR="00076E88" w:rsidRPr="00510AB6">
        <w:rPr>
          <w:rFonts w:asciiTheme="majorHAnsi" w:hAnsiTheme="majorHAnsi" w:cs="Arial"/>
          <w:sz w:val="22"/>
          <w:szCs w:val="22"/>
        </w:rPr>
        <w:t xml:space="preserve">o organizirana v najmanj dveh organizacijskih enotah. </w:t>
      </w:r>
    </w:p>
    <w:p w14:paraId="244C9D65" w14:textId="77777777" w:rsidR="00A030F1" w:rsidRPr="00510AB6" w:rsidRDefault="00A030F1" w:rsidP="00510AB6">
      <w:pPr>
        <w:jc w:val="both"/>
        <w:rPr>
          <w:rFonts w:asciiTheme="majorHAnsi" w:hAnsiTheme="majorHAnsi" w:cs="Arial"/>
          <w:sz w:val="22"/>
          <w:szCs w:val="22"/>
        </w:rPr>
      </w:pPr>
    </w:p>
    <w:p w14:paraId="3BDBD160" w14:textId="50305EA9" w:rsidR="00076E88" w:rsidRPr="00510AB6" w:rsidRDefault="00076E88" w:rsidP="00510AB6">
      <w:pPr>
        <w:jc w:val="both"/>
        <w:rPr>
          <w:rFonts w:asciiTheme="majorHAnsi" w:hAnsiTheme="majorHAnsi" w:cs="Arial"/>
          <w:sz w:val="22"/>
          <w:szCs w:val="22"/>
        </w:rPr>
      </w:pPr>
      <w:r w:rsidRPr="00510AB6">
        <w:rPr>
          <w:rFonts w:asciiTheme="majorHAnsi" w:hAnsiTheme="majorHAnsi" w:cs="Arial"/>
          <w:sz w:val="22"/>
          <w:szCs w:val="22"/>
        </w:rPr>
        <w:t xml:space="preserve">V zvezi z ustanovitvijo režijskega obrata Občine Bovec se v obravnavo in sprejem predlaga Odlok o ustanovitvi režijskega obrata Občine Bovec in </w:t>
      </w:r>
      <w:r w:rsidR="00FA76AD" w:rsidRPr="00510AB6">
        <w:rPr>
          <w:rFonts w:asciiTheme="majorHAnsi" w:hAnsiTheme="majorHAnsi" w:cs="Arial"/>
          <w:sz w:val="22"/>
          <w:szCs w:val="22"/>
        </w:rPr>
        <w:t xml:space="preserve">istočasno tudi </w:t>
      </w:r>
      <w:r w:rsidRPr="00510AB6">
        <w:rPr>
          <w:rFonts w:asciiTheme="majorHAnsi" w:hAnsiTheme="majorHAnsi" w:cs="Arial"/>
          <w:sz w:val="22"/>
          <w:szCs w:val="22"/>
        </w:rPr>
        <w:t>Odlok o spremembah in dopolnitvah Odloka o organizaciji in delovnem področju občinske uprave Občine Bovec</w:t>
      </w:r>
      <w:r w:rsidR="00FA76AD" w:rsidRPr="00510AB6">
        <w:rPr>
          <w:rFonts w:asciiTheme="majorHAnsi" w:hAnsiTheme="majorHAnsi" w:cs="Arial"/>
          <w:sz w:val="22"/>
          <w:szCs w:val="22"/>
        </w:rPr>
        <w:t>, ki bo predmet naslednje točke dnevnega reda</w:t>
      </w:r>
      <w:r w:rsidRPr="00510AB6">
        <w:rPr>
          <w:rFonts w:asciiTheme="majorHAnsi" w:hAnsiTheme="majorHAnsi" w:cs="Arial"/>
          <w:sz w:val="22"/>
          <w:szCs w:val="22"/>
        </w:rPr>
        <w:t xml:space="preserve">. </w:t>
      </w:r>
    </w:p>
    <w:p w14:paraId="5B0AABBD" w14:textId="77777777" w:rsidR="00D46F4F" w:rsidRPr="00510AB6" w:rsidRDefault="00D46F4F" w:rsidP="00510AB6">
      <w:pPr>
        <w:jc w:val="both"/>
        <w:rPr>
          <w:rFonts w:asciiTheme="majorHAnsi" w:hAnsiTheme="majorHAnsi" w:cs="Arial"/>
          <w:sz w:val="22"/>
          <w:szCs w:val="22"/>
        </w:rPr>
      </w:pPr>
    </w:p>
    <w:p w14:paraId="02CEB8E9" w14:textId="53EF9A4D" w:rsidR="00EF152A" w:rsidRPr="00510AB6" w:rsidRDefault="00EF152A" w:rsidP="00510AB6">
      <w:pPr>
        <w:numPr>
          <w:ilvl w:val="1"/>
          <w:numId w:val="10"/>
        </w:numPr>
        <w:ind w:left="426"/>
        <w:jc w:val="both"/>
        <w:rPr>
          <w:rFonts w:asciiTheme="majorHAnsi" w:hAnsiTheme="majorHAnsi" w:cs="Arial"/>
          <w:b/>
          <w:sz w:val="22"/>
          <w:szCs w:val="22"/>
        </w:rPr>
      </w:pPr>
      <w:r w:rsidRPr="00510AB6">
        <w:rPr>
          <w:rFonts w:asciiTheme="majorHAnsi" w:hAnsiTheme="majorHAnsi" w:cs="Arial"/>
          <w:b/>
          <w:sz w:val="22"/>
          <w:szCs w:val="22"/>
        </w:rPr>
        <w:t>Cilji in načela</w:t>
      </w:r>
    </w:p>
    <w:p w14:paraId="4F98730C" w14:textId="0D9C3E06" w:rsidR="00EF152A" w:rsidRPr="00510AB6" w:rsidRDefault="009879AA" w:rsidP="00510AB6">
      <w:pPr>
        <w:jc w:val="both"/>
        <w:rPr>
          <w:rFonts w:asciiTheme="majorHAnsi" w:hAnsiTheme="majorHAnsi" w:cs="Arial"/>
          <w:sz w:val="22"/>
          <w:szCs w:val="22"/>
        </w:rPr>
      </w:pPr>
      <w:r w:rsidRPr="00510AB6">
        <w:rPr>
          <w:rFonts w:asciiTheme="majorHAnsi" w:hAnsiTheme="majorHAnsi" w:cs="Arial"/>
          <w:sz w:val="22"/>
          <w:szCs w:val="22"/>
        </w:rPr>
        <w:t xml:space="preserve">S predlagano spremembo obstoječega Odloka </w:t>
      </w:r>
      <w:r w:rsidR="00D46F4F" w:rsidRPr="00510AB6">
        <w:rPr>
          <w:rFonts w:asciiTheme="majorHAnsi" w:hAnsiTheme="majorHAnsi" w:cs="Arial"/>
          <w:sz w:val="22"/>
          <w:szCs w:val="22"/>
        </w:rPr>
        <w:t>o organizaciji in delovnem področju občinske uprave Občine Bovec in novim Odlokom o ustanovitvi režijskega obrata Občine Bovec</w:t>
      </w:r>
      <w:r w:rsidRPr="00510AB6">
        <w:rPr>
          <w:rFonts w:asciiTheme="majorHAnsi" w:hAnsiTheme="majorHAnsi" w:cs="Arial"/>
          <w:sz w:val="22"/>
          <w:szCs w:val="22"/>
        </w:rPr>
        <w:t xml:space="preserve"> se zagotovi, da </w:t>
      </w:r>
      <w:r w:rsidR="00D46F4F" w:rsidRPr="00510AB6">
        <w:rPr>
          <w:rFonts w:asciiTheme="majorHAnsi" w:hAnsiTheme="majorHAnsi" w:cs="Arial"/>
          <w:sz w:val="22"/>
          <w:szCs w:val="22"/>
        </w:rPr>
        <w:t>bo občinska uprava lahko samostojno vzdrževala in upravljala s parkirišči na območju občine Bovec in s premoženjem v lasti Občine Bovec</w:t>
      </w:r>
      <w:r w:rsidR="00FA76AD" w:rsidRPr="00510AB6">
        <w:rPr>
          <w:rFonts w:asciiTheme="majorHAnsi" w:hAnsiTheme="majorHAnsi" w:cs="Arial"/>
          <w:sz w:val="22"/>
          <w:szCs w:val="22"/>
        </w:rPr>
        <w:t xml:space="preserve"> ter opravljala druge javne gospodarske službe, za katere bo pooblaščena</w:t>
      </w:r>
      <w:r w:rsidR="00511995">
        <w:rPr>
          <w:rFonts w:asciiTheme="majorHAnsi" w:hAnsiTheme="majorHAnsi" w:cs="Arial"/>
          <w:sz w:val="22"/>
          <w:szCs w:val="22"/>
        </w:rPr>
        <w:t xml:space="preserve"> oz. Občina Bovec ne bo izvedla prenosa na zunanjega izvajalca</w:t>
      </w:r>
      <w:r w:rsidR="00D46F4F" w:rsidRPr="00510AB6">
        <w:rPr>
          <w:rFonts w:asciiTheme="majorHAnsi" w:hAnsiTheme="majorHAnsi" w:cs="Arial"/>
          <w:sz w:val="22"/>
          <w:szCs w:val="22"/>
        </w:rPr>
        <w:t xml:space="preserve">. </w:t>
      </w:r>
    </w:p>
    <w:p w14:paraId="26827A3D" w14:textId="77777777" w:rsidR="00EF152A" w:rsidRPr="00510AB6" w:rsidRDefault="00EF152A" w:rsidP="00510AB6">
      <w:pPr>
        <w:jc w:val="both"/>
        <w:rPr>
          <w:rFonts w:asciiTheme="majorHAnsi" w:hAnsiTheme="majorHAnsi" w:cs="Arial"/>
          <w:b/>
          <w:sz w:val="22"/>
          <w:szCs w:val="22"/>
        </w:rPr>
      </w:pPr>
    </w:p>
    <w:p w14:paraId="4C366230" w14:textId="698B0974" w:rsidR="00EF152A" w:rsidRPr="00510AB6" w:rsidRDefault="00EF152A" w:rsidP="00510AB6">
      <w:pPr>
        <w:numPr>
          <w:ilvl w:val="1"/>
          <w:numId w:val="10"/>
        </w:numPr>
        <w:ind w:left="426"/>
        <w:jc w:val="both"/>
        <w:rPr>
          <w:rFonts w:asciiTheme="majorHAnsi" w:hAnsiTheme="majorHAnsi" w:cs="Arial"/>
          <w:b/>
          <w:sz w:val="22"/>
          <w:szCs w:val="22"/>
        </w:rPr>
      </w:pPr>
      <w:r w:rsidRPr="00510AB6">
        <w:rPr>
          <w:rFonts w:asciiTheme="majorHAnsi" w:hAnsiTheme="majorHAnsi" w:cs="Arial"/>
          <w:b/>
          <w:sz w:val="22"/>
          <w:szCs w:val="22"/>
        </w:rPr>
        <w:t>Ocena finančnih in drugih posledic</w:t>
      </w:r>
    </w:p>
    <w:p w14:paraId="3D5DFFE9" w14:textId="77777777" w:rsidR="005E4080" w:rsidRPr="00510AB6" w:rsidRDefault="00EF152A" w:rsidP="00510AB6">
      <w:pPr>
        <w:jc w:val="both"/>
        <w:rPr>
          <w:rFonts w:asciiTheme="majorHAnsi" w:hAnsiTheme="majorHAnsi" w:cs="Arial"/>
          <w:sz w:val="22"/>
          <w:szCs w:val="22"/>
        </w:rPr>
      </w:pPr>
      <w:r w:rsidRPr="00510AB6">
        <w:rPr>
          <w:rFonts w:asciiTheme="majorHAnsi" w:hAnsiTheme="majorHAnsi" w:cs="Arial"/>
          <w:sz w:val="22"/>
          <w:szCs w:val="22"/>
        </w:rPr>
        <w:t>Finančn</w:t>
      </w:r>
      <w:r w:rsidR="005E4080" w:rsidRPr="00510AB6">
        <w:rPr>
          <w:rFonts w:asciiTheme="majorHAnsi" w:hAnsiTheme="majorHAnsi" w:cs="Arial"/>
          <w:sz w:val="22"/>
          <w:szCs w:val="22"/>
        </w:rPr>
        <w:t>e</w:t>
      </w:r>
      <w:r w:rsidRPr="00510AB6">
        <w:rPr>
          <w:rFonts w:asciiTheme="majorHAnsi" w:hAnsiTheme="majorHAnsi" w:cs="Arial"/>
          <w:sz w:val="22"/>
          <w:szCs w:val="22"/>
        </w:rPr>
        <w:t xml:space="preserve"> posledic</w:t>
      </w:r>
      <w:r w:rsidR="005E4080" w:rsidRPr="00510AB6">
        <w:rPr>
          <w:rFonts w:asciiTheme="majorHAnsi" w:hAnsiTheme="majorHAnsi" w:cs="Arial"/>
          <w:sz w:val="22"/>
          <w:szCs w:val="22"/>
        </w:rPr>
        <w:t>e</w:t>
      </w:r>
      <w:r w:rsidRPr="00510AB6">
        <w:rPr>
          <w:rFonts w:asciiTheme="majorHAnsi" w:hAnsiTheme="majorHAnsi" w:cs="Arial"/>
          <w:sz w:val="22"/>
          <w:szCs w:val="22"/>
        </w:rPr>
        <w:t xml:space="preserve"> z uveljavitvijo tega odloka</w:t>
      </w:r>
      <w:r w:rsidR="005E4080" w:rsidRPr="00510AB6">
        <w:rPr>
          <w:rFonts w:asciiTheme="majorHAnsi" w:hAnsiTheme="majorHAnsi" w:cs="Arial"/>
          <w:sz w:val="22"/>
          <w:szCs w:val="22"/>
        </w:rPr>
        <w:t xml:space="preserve"> so naslednje:</w:t>
      </w:r>
    </w:p>
    <w:p w14:paraId="00DA454C" w14:textId="3E51D66E" w:rsidR="005E4080" w:rsidRPr="00510AB6" w:rsidRDefault="00EF152A" w:rsidP="00510AB6">
      <w:pPr>
        <w:pStyle w:val="Odstavekseznama"/>
        <w:numPr>
          <w:ilvl w:val="1"/>
          <w:numId w:val="9"/>
        </w:numPr>
        <w:spacing w:after="0" w:line="240" w:lineRule="auto"/>
        <w:ind w:left="426"/>
        <w:jc w:val="both"/>
        <w:rPr>
          <w:rFonts w:asciiTheme="majorHAnsi" w:hAnsiTheme="majorHAnsi" w:cs="Arial"/>
        </w:rPr>
      </w:pPr>
      <w:r w:rsidRPr="00510AB6">
        <w:rPr>
          <w:rFonts w:asciiTheme="majorHAnsi" w:hAnsiTheme="majorHAnsi" w:cs="Arial"/>
        </w:rPr>
        <w:t>strošk</w:t>
      </w:r>
      <w:r w:rsidR="005E4080" w:rsidRPr="00510AB6">
        <w:rPr>
          <w:rFonts w:asciiTheme="majorHAnsi" w:hAnsiTheme="majorHAnsi" w:cs="Arial"/>
        </w:rPr>
        <w:t>i</w:t>
      </w:r>
      <w:r w:rsidRPr="00510AB6">
        <w:rPr>
          <w:rFonts w:asciiTheme="majorHAnsi" w:hAnsiTheme="majorHAnsi" w:cs="Arial"/>
        </w:rPr>
        <w:t xml:space="preserve"> objave</w:t>
      </w:r>
      <w:r w:rsidR="005E4080" w:rsidRPr="00510AB6">
        <w:rPr>
          <w:rFonts w:asciiTheme="majorHAnsi" w:hAnsiTheme="majorHAnsi" w:cs="Arial"/>
        </w:rPr>
        <w:t xml:space="preserve"> v Uradnem listu RS</w:t>
      </w:r>
      <w:r w:rsidR="004710E0" w:rsidRPr="00510AB6">
        <w:rPr>
          <w:rFonts w:asciiTheme="majorHAnsi" w:hAnsiTheme="majorHAnsi" w:cs="Arial"/>
        </w:rPr>
        <w:t>;</w:t>
      </w:r>
    </w:p>
    <w:p w14:paraId="2EB9E6BA" w14:textId="19BF1CAC" w:rsidR="00C655FE" w:rsidRPr="00510AB6" w:rsidRDefault="005E4080" w:rsidP="00510AB6">
      <w:pPr>
        <w:pStyle w:val="Odstavekseznama"/>
        <w:numPr>
          <w:ilvl w:val="1"/>
          <w:numId w:val="9"/>
        </w:numPr>
        <w:spacing w:after="0" w:line="240" w:lineRule="auto"/>
        <w:ind w:left="426"/>
        <w:jc w:val="both"/>
        <w:rPr>
          <w:rFonts w:asciiTheme="majorHAnsi" w:hAnsiTheme="majorHAnsi" w:cs="Arial"/>
        </w:rPr>
      </w:pPr>
      <w:r w:rsidRPr="00510AB6">
        <w:rPr>
          <w:rFonts w:asciiTheme="majorHAnsi" w:hAnsiTheme="majorHAnsi" w:cs="Arial"/>
        </w:rPr>
        <w:t>stroški glede zaposlitve dodatnega računovodje zaradi vzpostavitve in vodenja ločenega računovodstva</w:t>
      </w:r>
      <w:r w:rsidR="00CA5160" w:rsidRPr="00510AB6">
        <w:rPr>
          <w:rFonts w:asciiTheme="majorHAnsi" w:hAnsiTheme="majorHAnsi" w:cs="Arial"/>
        </w:rPr>
        <w:t>. V primeru ustanovitve režijskega obrata, bo potrebno računovodsko ločiti stroškovna mesta občinske uprave in voditi ločeno računovodstvo za režijski obrat.</w:t>
      </w:r>
      <w:r w:rsidR="004710E0" w:rsidRPr="00510AB6">
        <w:rPr>
          <w:rFonts w:asciiTheme="majorHAnsi" w:hAnsiTheme="majorHAnsi" w:cs="Arial"/>
        </w:rPr>
        <w:t>;</w:t>
      </w:r>
      <w:r w:rsidR="00EF152A" w:rsidRPr="00510AB6">
        <w:rPr>
          <w:rFonts w:asciiTheme="majorHAnsi" w:hAnsiTheme="majorHAnsi" w:cs="Arial"/>
        </w:rPr>
        <w:t xml:space="preserve"> </w:t>
      </w:r>
    </w:p>
    <w:p w14:paraId="110BB084" w14:textId="2912FC59" w:rsidR="005E4080" w:rsidRPr="00510AB6" w:rsidRDefault="00B76D7A" w:rsidP="00510AB6">
      <w:pPr>
        <w:pStyle w:val="Odstavekseznama"/>
        <w:numPr>
          <w:ilvl w:val="1"/>
          <w:numId w:val="9"/>
        </w:numPr>
        <w:spacing w:after="0" w:line="240" w:lineRule="auto"/>
        <w:ind w:left="426"/>
        <w:jc w:val="both"/>
        <w:rPr>
          <w:rFonts w:asciiTheme="majorHAnsi" w:hAnsiTheme="majorHAnsi" w:cs="Arial"/>
        </w:rPr>
      </w:pPr>
      <w:r w:rsidRPr="00510AB6">
        <w:rPr>
          <w:rFonts w:asciiTheme="majorHAnsi" w:hAnsiTheme="majorHAnsi" w:cs="Arial"/>
        </w:rPr>
        <w:t>stroški glede dodatnih zaposlitev oseb za vzdrževanje in upravljanje s parkirišči in ostalim premoženjem v lasti Občine Bovec.</w:t>
      </w:r>
    </w:p>
    <w:p w14:paraId="087B4A89" w14:textId="77777777" w:rsidR="00EF152A" w:rsidRPr="00510AB6" w:rsidRDefault="00EF152A" w:rsidP="00510AB6">
      <w:pPr>
        <w:jc w:val="both"/>
        <w:rPr>
          <w:rFonts w:asciiTheme="majorHAnsi" w:hAnsiTheme="majorHAnsi" w:cs="Arial"/>
          <w:b/>
          <w:sz w:val="22"/>
          <w:szCs w:val="22"/>
        </w:rPr>
      </w:pPr>
    </w:p>
    <w:p w14:paraId="481D99C9" w14:textId="6B9EF566" w:rsidR="00EF152A" w:rsidRPr="00510AB6" w:rsidRDefault="00EF152A" w:rsidP="00510AB6">
      <w:pPr>
        <w:numPr>
          <w:ilvl w:val="0"/>
          <w:numId w:val="11"/>
        </w:numPr>
        <w:ind w:left="426"/>
        <w:jc w:val="both"/>
        <w:rPr>
          <w:rFonts w:asciiTheme="majorHAnsi" w:hAnsiTheme="majorHAnsi" w:cs="Arial"/>
          <w:b/>
          <w:sz w:val="22"/>
          <w:szCs w:val="22"/>
        </w:rPr>
      </w:pPr>
      <w:r w:rsidRPr="00510AB6">
        <w:rPr>
          <w:rFonts w:asciiTheme="majorHAnsi" w:hAnsiTheme="majorHAnsi" w:cs="Arial"/>
          <w:b/>
          <w:sz w:val="22"/>
          <w:szCs w:val="22"/>
        </w:rPr>
        <w:t>BESEDILO ČLENOV:</w:t>
      </w:r>
    </w:p>
    <w:p w14:paraId="32A1865E" w14:textId="77777777" w:rsidR="00EF152A" w:rsidRPr="00510AB6" w:rsidRDefault="00EF152A" w:rsidP="00510AB6">
      <w:pPr>
        <w:jc w:val="both"/>
        <w:rPr>
          <w:rFonts w:asciiTheme="majorHAnsi" w:hAnsiTheme="majorHAnsi" w:cs="Arial"/>
          <w:i/>
          <w:sz w:val="22"/>
          <w:szCs w:val="22"/>
        </w:rPr>
      </w:pPr>
      <w:r w:rsidRPr="00510AB6">
        <w:rPr>
          <w:rFonts w:asciiTheme="majorHAnsi" w:hAnsiTheme="majorHAnsi" w:cs="Arial"/>
          <w:sz w:val="22"/>
          <w:szCs w:val="22"/>
        </w:rPr>
        <w:t xml:space="preserve">Glej prilogo. </w:t>
      </w:r>
    </w:p>
    <w:p w14:paraId="79AC8F86" w14:textId="77777777" w:rsidR="00EF152A" w:rsidRPr="00510AB6" w:rsidRDefault="00EF152A" w:rsidP="00510AB6">
      <w:pPr>
        <w:jc w:val="both"/>
        <w:rPr>
          <w:rFonts w:asciiTheme="majorHAnsi" w:hAnsiTheme="majorHAnsi" w:cs="Arial"/>
          <w:b/>
          <w:sz w:val="22"/>
          <w:szCs w:val="22"/>
        </w:rPr>
      </w:pPr>
    </w:p>
    <w:p w14:paraId="7CAD8CB1" w14:textId="3900C750" w:rsidR="00EF152A" w:rsidRPr="00510AB6" w:rsidRDefault="00EF152A" w:rsidP="00510AB6">
      <w:pPr>
        <w:numPr>
          <w:ilvl w:val="0"/>
          <w:numId w:val="11"/>
        </w:numPr>
        <w:ind w:left="426"/>
        <w:jc w:val="both"/>
        <w:rPr>
          <w:rFonts w:asciiTheme="majorHAnsi" w:hAnsiTheme="majorHAnsi" w:cs="Arial"/>
          <w:b/>
          <w:sz w:val="22"/>
          <w:szCs w:val="22"/>
        </w:rPr>
      </w:pPr>
      <w:r w:rsidRPr="00510AB6">
        <w:rPr>
          <w:rFonts w:asciiTheme="majorHAnsi" w:hAnsiTheme="majorHAnsi" w:cs="Arial"/>
          <w:b/>
          <w:sz w:val="22"/>
          <w:szCs w:val="22"/>
        </w:rPr>
        <w:t xml:space="preserve">OBRAZLOŽITEV: </w:t>
      </w:r>
    </w:p>
    <w:p w14:paraId="75F531A6" w14:textId="77777777" w:rsidR="004E280E" w:rsidRPr="00510AB6" w:rsidRDefault="004E280E" w:rsidP="00510AB6">
      <w:pPr>
        <w:jc w:val="both"/>
        <w:rPr>
          <w:rFonts w:asciiTheme="majorHAnsi" w:hAnsiTheme="majorHAnsi" w:cs="Arial"/>
          <w:b/>
          <w:sz w:val="22"/>
          <w:szCs w:val="22"/>
        </w:rPr>
      </w:pPr>
    </w:p>
    <w:p w14:paraId="03339618" w14:textId="0C1C1A0C" w:rsidR="00A1116A" w:rsidRPr="00510AB6" w:rsidRDefault="00A1116A" w:rsidP="00510AB6">
      <w:pPr>
        <w:shd w:val="clear" w:color="auto" w:fill="FFFFFF"/>
        <w:jc w:val="both"/>
        <w:rPr>
          <w:rFonts w:asciiTheme="majorHAnsi" w:hAnsiTheme="majorHAnsi" w:cs="Arial"/>
          <w:sz w:val="22"/>
          <w:szCs w:val="22"/>
          <w:lang w:eastAsia="sl-SI"/>
        </w:rPr>
      </w:pPr>
      <w:r w:rsidRPr="00510AB6">
        <w:rPr>
          <w:rFonts w:asciiTheme="majorHAnsi" w:hAnsiTheme="majorHAnsi" w:cs="Arial"/>
          <w:sz w:val="22"/>
          <w:szCs w:val="22"/>
          <w:lang w:eastAsia="sl-SI"/>
        </w:rPr>
        <w:t>S predlaganim Odlokom se ustanavlja režijski obrat, ki bo</w:t>
      </w:r>
      <w:r w:rsidR="00226CE4" w:rsidRPr="00510AB6">
        <w:rPr>
          <w:rFonts w:asciiTheme="majorHAnsi" w:hAnsiTheme="majorHAnsi" w:cs="Arial"/>
          <w:sz w:val="22"/>
          <w:szCs w:val="22"/>
          <w:lang w:eastAsia="sl-SI"/>
        </w:rPr>
        <w:t xml:space="preserve"> ločena</w:t>
      </w:r>
      <w:r w:rsidRPr="00510AB6">
        <w:rPr>
          <w:rFonts w:asciiTheme="majorHAnsi" w:hAnsiTheme="majorHAnsi" w:cs="Arial"/>
          <w:sz w:val="22"/>
          <w:szCs w:val="22"/>
          <w:lang w:eastAsia="sl-SI"/>
        </w:rPr>
        <w:t xml:space="preserve"> notranje-organizacijska enota občinske uprave Občine Bovec. </w:t>
      </w:r>
    </w:p>
    <w:p w14:paraId="659933DB" w14:textId="77777777" w:rsidR="00A1116A" w:rsidRPr="00510AB6" w:rsidRDefault="00A1116A" w:rsidP="00510AB6">
      <w:pPr>
        <w:shd w:val="clear" w:color="auto" w:fill="FFFFFF"/>
        <w:ind w:firstLine="330"/>
        <w:jc w:val="both"/>
        <w:rPr>
          <w:rFonts w:asciiTheme="majorHAnsi" w:hAnsiTheme="majorHAnsi" w:cs="Arial"/>
          <w:sz w:val="22"/>
          <w:szCs w:val="22"/>
          <w:lang w:eastAsia="sl-SI"/>
        </w:rPr>
      </w:pPr>
    </w:p>
    <w:p w14:paraId="2455F74A" w14:textId="1E45DD50" w:rsidR="00226CE4" w:rsidRPr="00510AB6" w:rsidRDefault="00A1116A" w:rsidP="00510AB6">
      <w:pPr>
        <w:shd w:val="clear" w:color="auto" w:fill="FFFFFF"/>
        <w:jc w:val="both"/>
        <w:rPr>
          <w:rFonts w:asciiTheme="majorHAnsi" w:hAnsiTheme="majorHAnsi" w:cs="Arial"/>
          <w:sz w:val="22"/>
          <w:szCs w:val="22"/>
          <w:lang w:eastAsia="sl-SI"/>
        </w:rPr>
      </w:pPr>
      <w:r w:rsidRPr="00510AB6">
        <w:rPr>
          <w:rFonts w:asciiTheme="majorHAnsi" w:hAnsiTheme="majorHAnsi" w:cs="Arial"/>
          <w:sz w:val="22"/>
          <w:szCs w:val="22"/>
          <w:lang w:eastAsia="sl-SI"/>
        </w:rPr>
        <w:t>Režijski obrat se ustanavlja predvsem za namen upravljanja in vzdrževanja parkirišč v lasti Občine Bovec</w:t>
      </w:r>
      <w:r w:rsidR="005B7980" w:rsidRPr="00510AB6">
        <w:rPr>
          <w:rFonts w:asciiTheme="majorHAnsi" w:hAnsiTheme="majorHAnsi" w:cs="Arial"/>
          <w:sz w:val="22"/>
          <w:szCs w:val="22"/>
          <w:lang w:eastAsia="sl-SI"/>
        </w:rPr>
        <w:t xml:space="preserve">, zato se kot glavno dejavnost po veljavni Standardni klasifikaciji dejavnosti iz leta 2025 določi </w:t>
      </w:r>
      <w:r w:rsidR="005B7980" w:rsidRPr="00510AB6">
        <w:rPr>
          <w:rFonts w:asciiTheme="majorHAnsi" w:hAnsiTheme="majorHAnsi" w:cs="Arial"/>
          <w:i/>
          <w:iCs/>
          <w:sz w:val="22"/>
          <w:szCs w:val="22"/>
          <w:lang w:eastAsia="sl-SI"/>
        </w:rPr>
        <w:t>'’52.210 Spremljajoče storitvene dejavnosti v kopenskem prometu''</w:t>
      </w:r>
      <w:r w:rsidR="005B7980" w:rsidRPr="00510AB6">
        <w:rPr>
          <w:rFonts w:asciiTheme="majorHAnsi" w:hAnsiTheme="majorHAnsi" w:cs="Arial"/>
          <w:sz w:val="22"/>
          <w:szCs w:val="22"/>
          <w:lang w:eastAsia="sl-SI"/>
        </w:rPr>
        <w:t>.</w:t>
      </w:r>
      <w:r w:rsidRPr="00510AB6">
        <w:rPr>
          <w:rFonts w:asciiTheme="majorHAnsi" w:hAnsiTheme="majorHAnsi" w:cs="Arial"/>
          <w:sz w:val="22"/>
          <w:szCs w:val="22"/>
          <w:lang w:eastAsia="sl-SI"/>
        </w:rPr>
        <w:t xml:space="preserve"> </w:t>
      </w:r>
      <w:r w:rsidR="00143854" w:rsidRPr="00510AB6">
        <w:rPr>
          <w:rFonts w:asciiTheme="majorHAnsi" w:hAnsiTheme="majorHAnsi" w:cs="Arial"/>
          <w:sz w:val="22"/>
          <w:szCs w:val="22"/>
          <w:lang w:eastAsia="sl-SI"/>
        </w:rPr>
        <w:t xml:space="preserve">Z registracijo režijskega obrata za dejavnost 52.210 bo režijski obrat lahko upravljal in vzdrževal parkirišča v lasti Občine Bovec, izdajal dovolilnice </w:t>
      </w:r>
      <w:r w:rsidR="00FD19C6" w:rsidRPr="00510AB6">
        <w:rPr>
          <w:rFonts w:asciiTheme="majorHAnsi" w:hAnsiTheme="majorHAnsi" w:cs="Arial"/>
          <w:sz w:val="22"/>
          <w:szCs w:val="22"/>
          <w:lang w:eastAsia="sl-SI"/>
        </w:rPr>
        <w:t>in zaračunaval parkirnino.</w:t>
      </w:r>
    </w:p>
    <w:p w14:paraId="42D9E8FD" w14:textId="77777777" w:rsidR="00226CE4" w:rsidRPr="00510AB6" w:rsidRDefault="00226CE4" w:rsidP="00510AB6">
      <w:pPr>
        <w:shd w:val="clear" w:color="auto" w:fill="FFFFFF"/>
        <w:jc w:val="both"/>
        <w:rPr>
          <w:rFonts w:asciiTheme="majorHAnsi" w:hAnsiTheme="majorHAnsi" w:cs="Arial"/>
          <w:sz w:val="22"/>
          <w:szCs w:val="22"/>
          <w:lang w:eastAsia="sl-SI"/>
        </w:rPr>
      </w:pPr>
    </w:p>
    <w:p w14:paraId="56F107E4" w14:textId="10FC8729" w:rsidR="00226CE4" w:rsidRPr="00510AB6" w:rsidRDefault="005B7980" w:rsidP="00510AB6">
      <w:pPr>
        <w:shd w:val="clear" w:color="auto" w:fill="FFFFFF"/>
        <w:jc w:val="both"/>
        <w:rPr>
          <w:rFonts w:asciiTheme="majorHAnsi" w:hAnsiTheme="majorHAnsi" w:cs="Arial"/>
          <w:sz w:val="22"/>
          <w:szCs w:val="22"/>
          <w:lang w:eastAsia="sl-SI"/>
        </w:rPr>
      </w:pPr>
      <w:r w:rsidRPr="00510AB6">
        <w:rPr>
          <w:rFonts w:asciiTheme="majorHAnsi" w:hAnsiTheme="majorHAnsi" w:cs="Arial"/>
          <w:sz w:val="22"/>
          <w:szCs w:val="22"/>
          <w:lang w:eastAsia="sl-SI"/>
        </w:rPr>
        <w:t>Zaradi</w:t>
      </w:r>
      <w:r w:rsidR="00A1116A" w:rsidRPr="00510AB6">
        <w:rPr>
          <w:rFonts w:asciiTheme="majorHAnsi" w:hAnsiTheme="majorHAnsi" w:cs="Arial"/>
          <w:sz w:val="22"/>
          <w:szCs w:val="22"/>
          <w:lang w:eastAsia="sl-SI"/>
        </w:rPr>
        <w:t xml:space="preserve"> večje fleksibilnosti glede opravljanja dodatnih dejavnosti </w:t>
      </w:r>
      <w:r w:rsidRPr="00510AB6">
        <w:rPr>
          <w:rFonts w:asciiTheme="majorHAnsi" w:hAnsiTheme="majorHAnsi" w:cs="Arial"/>
          <w:sz w:val="22"/>
          <w:szCs w:val="22"/>
          <w:lang w:eastAsia="sl-SI"/>
        </w:rPr>
        <w:t xml:space="preserve">se </w:t>
      </w:r>
      <w:r w:rsidR="00A1116A" w:rsidRPr="00510AB6">
        <w:rPr>
          <w:rFonts w:asciiTheme="majorHAnsi" w:hAnsiTheme="majorHAnsi" w:cs="Arial"/>
          <w:sz w:val="22"/>
          <w:szCs w:val="22"/>
          <w:lang w:eastAsia="sl-SI"/>
        </w:rPr>
        <w:t xml:space="preserve">Občinskemu svetu Občine Bovec predlaga, da se dejavnosti razširi tudi na druga področja. </w:t>
      </w:r>
    </w:p>
    <w:p w14:paraId="648A014D" w14:textId="77777777" w:rsidR="00226CE4" w:rsidRPr="00510AB6" w:rsidRDefault="00226CE4" w:rsidP="00510AB6">
      <w:pPr>
        <w:shd w:val="clear" w:color="auto" w:fill="FFFFFF"/>
        <w:jc w:val="both"/>
        <w:rPr>
          <w:rFonts w:asciiTheme="majorHAnsi" w:hAnsiTheme="majorHAnsi" w:cs="Arial"/>
          <w:sz w:val="22"/>
          <w:szCs w:val="22"/>
          <w:lang w:eastAsia="sl-SI"/>
        </w:rPr>
      </w:pPr>
    </w:p>
    <w:p w14:paraId="0D8D2200" w14:textId="72CDF664" w:rsidR="00226CE4" w:rsidRPr="0063586F" w:rsidRDefault="00A1116A" w:rsidP="00510AB6">
      <w:pPr>
        <w:shd w:val="clear" w:color="auto" w:fill="FFFFFF"/>
        <w:jc w:val="both"/>
        <w:rPr>
          <w:rFonts w:asciiTheme="majorHAnsi" w:hAnsiTheme="majorHAnsi" w:cs="Arial"/>
          <w:sz w:val="22"/>
          <w:szCs w:val="22"/>
          <w:lang w:eastAsia="sl-SI"/>
        </w:rPr>
      </w:pPr>
      <w:r w:rsidRPr="0063586F">
        <w:rPr>
          <w:rFonts w:asciiTheme="majorHAnsi" w:hAnsiTheme="majorHAnsi" w:cs="Arial"/>
          <w:sz w:val="22"/>
          <w:szCs w:val="22"/>
          <w:lang w:eastAsia="sl-SI"/>
        </w:rPr>
        <w:t>Predlog Odloka tako predvideva tudi dejavnost</w:t>
      </w:r>
      <w:r w:rsidR="00226CE4" w:rsidRPr="0063586F">
        <w:rPr>
          <w:rFonts w:asciiTheme="majorHAnsi" w:hAnsiTheme="majorHAnsi" w:cs="Arial"/>
          <w:sz w:val="22"/>
          <w:szCs w:val="22"/>
          <w:lang w:eastAsia="sl-SI"/>
        </w:rPr>
        <w:t>i</w:t>
      </w:r>
      <w:r w:rsidRPr="0063586F">
        <w:rPr>
          <w:rFonts w:asciiTheme="majorHAnsi" w:hAnsiTheme="majorHAnsi" w:cs="Arial"/>
          <w:sz w:val="22"/>
          <w:szCs w:val="22"/>
          <w:lang w:eastAsia="sl-SI"/>
        </w:rPr>
        <w:t>, ki so zapisane v prvem odstavku 3. člena Odloka</w:t>
      </w:r>
      <w:r w:rsidR="005B7980" w:rsidRPr="0063586F">
        <w:rPr>
          <w:rFonts w:asciiTheme="majorHAnsi" w:hAnsiTheme="majorHAnsi" w:cs="Arial"/>
          <w:sz w:val="22"/>
          <w:szCs w:val="22"/>
          <w:lang w:eastAsia="sl-SI"/>
        </w:rPr>
        <w:t>, in sicer</w:t>
      </w:r>
      <w:r w:rsidR="00226CE4" w:rsidRPr="0063586F">
        <w:rPr>
          <w:rFonts w:asciiTheme="majorHAnsi" w:hAnsiTheme="majorHAnsi" w:cs="Arial"/>
          <w:sz w:val="22"/>
          <w:szCs w:val="22"/>
          <w:lang w:eastAsia="sl-SI"/>
        </w:rPr>
        <w:t xml:space="preserve"> za opravljanje:</w:t>
      </w:r>
    </w:p>
    <w:p w14:paraId="4612B0B9" w14:textId="6763D4A0" w:rsidR="00143854" w:rsidRPr="0063586F" w:rsidRDefault="00143854" w:rsidP="00510AB6">
      <w:pPr>
        <w:pStyle w:val="Odstavekseznama"/>
        <w:numPr>
          <w:ilvl w:val="1"/>
          <w:numId w:val="9"/>
        </w:numPr>
        <w:shd w:val="clear" w:color="auto" w:fill="FFFFFF"/>
        <w:spacing w:after="0"/>
        <w:ind w:left="426"/>
        <w:jc w:val="both"/>
        <w:rPr>
          <w:rFonts w:asciiTheme="majorHAnsi" w:hAnsiTheme="majorHAnsi" w:cs="Arial"/>
          <w:lang w:eastAsia="sl-SI"/>
        </w:rPr>
      </w:pPr>
      <w:r w:rsidRPr="0063586F">
        <w:rPr>
          <w:rFonts w:asciiTheme="majorHAnsi" w:hAnsiTheme="majorHAnsi" w:cs="Arial"/>
          <w:lang w:eastAsia="sl-SI"/>
        </w:rPr>
        <w:t>dejavnost gozdarstva za upravljanje z občinskimi gozdovi. V primeru, da bi se Občina Bovec odločila za opravljanje teh dejavnosti preko režijskega obrata, bo predhodno potrebno zagotoviti tehnično opremo in ustrezno usposobljen kader, ki bo usposobljen in primerno izobražen za izvajanje sečnje in drugačnega upravljanja z gozdovi;</w:t>
      </w:r>
    </w:p>
    <w:p w14:paraId="5D0842E6" w14:textId="5562B04F" w:rsidR="00226CE4" w:rsidRPr="0063586F" w:rsidRDefault="005B7980" w:rsidP="00510AB6">
      <w:pPr>
        <w:pStyle w:val="Odstavekseznama"/>
        <w:numPr>
          <w:ilvl w:val="1"/>
          <w:numId w:val="9"/>
        </w:numPr>
        <w:shd w:val="clear" w:color="auto" w:fill="FFFFFF"/>
        <w:spacing w:after="0"/>
        <w:ind w:left="426"/>
        <w:jc w:val="both"/>
        <w:rPr>
          <w:rFonts w:asciiTheme="majorHAnsi" w:hAnsiTheme="majorHAnsi" w:cs="Arial"/>
          <w:lang w:eastAsia="sl-SI"/>
        </w:rPr>
      </w:pPr>
      <w:r w:rsidRPr="0063586F">
        <w:rPr>
          <w:rFonts w:asciiTheme="majorHAnsi" w:hAnsiTheme="majorHAnsi" w:cs="Arial"/>
          <w:lang w:eastAsia="sl-SI"/>
        </w:rPr>
        <w:t xml:space="preserve">dejavnosti avtokampov </w:t>
      </w:r>
      <w:r w:rsidR="00226CE4" w:rsidRPr="0063586F">
        <w:rPr>
          <w:rFonts w:asciiTheme="majorHAnsi" w:hAnsiTheme="majorHAnsi" w:cs="Arial"/>
          <w:lang w:eastAsia="sl-SI"/>
        </w:rPr>
        <w:t xml:space="preserve">za </w:t>
      </w:r>
      <w:r w:rsidRPr="0063586F">
        <w:rPr>
          <w:rFonts w:asciiTheme="majorHAnsi" w:hAnsiTheme="majorHAnsi" w:cs="Arial"/>
          <w:lang w:eastAsia="sl-SI"/>
        </w:rPr>
        <w:t xml:space="preserve">upravljanje z </w:t>
      </w:r>
      <w:proofErr w:type="spellStart"/>
      <w:r w:rsidRPr="0063586F">
        <w:rPr>
          <w:rFonts w:asciiTheme="majorHAnsi" w:hAnsiTheme="majorHAnsi" w:cs="Arial"/>
          <w:lang w:eastAsia="sl-SI"/>
        </w:rPr>
        <w:t>avtodomskim</w:t>
      </w:r>
      <w:proofErr w:type="spellEnd"/>
      <w:r w:rsidRPr="0063586F">
        <w:rPr>
          <w:rFonts w:asciiTheme="majorHAnsi" w:hAnsiTheme="majorHAnsi" w:cs="Arial"/>
          <w:lang w:eastAsia="sl-SI"/>
        </w:rPr>
        <w:t xml:space="preserve"> postajališčem na A postaji Krožno-kabinske žičnice Kanin</w:t>
      </w:r>
      <w:r w:rsidR="00226CE4" w:rsidRPr="0063586F">
        <w:rPr>
          <w:rFonts w:asciiTheme="majorHAnsi" w:hAnsiTheme="majorHAnsi" w:cs="Arial"/>
          <w:lang w:eastAsia="sl-SI"/>
        </w:rPr>
        <w:t>;</w:t>
      </w:r>
    </w:p>
    <w:p w14:paraId="231C60A6" w14:textId="77777777" w:rsidR="00226CE4" w:rsidRPr="0063586F" w:rsidRDefault="00226CE4" w:rsidP="00510AB6">
      <w:pPr>
        <w:pStyle w:val="Odstavekseznama"/>
        <w:numPr>
          <w:ilvl w:val="1"/>
          <w:numId w:val="9"/>
        </w:numPr>
        <w:shd w:val="clear" w:color="auto" w:fill="FFFFFF"/>
        <w:spacing w:after="0"/>
        <w:ind w:left="426"/>
        <w:jc w:val="both"/>
        <w:rPr>
          <w:rFonts w:asciiTheme="majorHAnsi" w:hAnsiTheme="majorHAnsi" w:cs="Arial"/>
          <w:lang w:eastAsia="sl-SI"/>
        </w:rPr>
      </w:pPr>
      <w:r w:rsidRPr="0063586F">
        <w:rPr>
          <w:rFonts w:asciiTheme="majorHAnsi" w:hAnsiTheme="majorHAnsi" w:cs="Arial"/>
          <w:lang w:eastAsia="sl-SI"/>
        </w:rPr>
        <w:t>d</w:t>
      </w:r>
      <w:r w:rsidR="005B7980" w:rsidRPr="0063586F">
        <w:rPr>
          <w:rFonts w:asciiTheme="majorHAnsi" w:hAnsiTheme="majorHAnsi" w:cs="Arial"/>
          <w:lang w:eastAsia="sl-SI"/>
        </w:rPr>
        <w:t>ejavnosti prevozov za namen morebitne zaposlitve voznika za vožnjo TNP kombija in izvajanja prevozov, za kar ima Občina Bovec trenutno najetega zunanjega izvajalca te dejavnosti</w:t>
      </w:r>
      <w:r w:rsidRPr="0063586F">
        <w:rPr>
          <w:rFonts w:asciiTheme="majorHAnsi" w:hAnsiTheme="majorHAnsi" w:cs="Arial"/>
          <w:lang w:eastAsia="sl-SI"/>
        </w:rPr>
        <w:t>;</w:t>
      </w:r>
    </w:p>
    <w:p w14:paraId="3F977B43" w14:textId="56C06216" w:rsidR="005B7980" w:rsidRPr="00510AB6" w:rsidRDefault="00226CE4" w:rsidP="00510AB6">
      <w:pPr>
        <w:pStyle w:val="Odstavekseznama"/>
        <w:numPr>
          <w:ilvl w:val="1"/>
          <w:numId w:val="9"/>
        </w:numPr>
        <w:shd w:val="clear" w:color="auto" w:fill="FFFFFF"/>
        <w:spacing w:after="0"/>
        <w:ind w:left="426"/>
        <w:jc w:val="both"/>
        <w:rPr>
          <w:rFonts w:asciiTheme="majorHAnsi" w:hAnsiTheme="majorHAnsi" w:cs="Arial"/>
          <w:lang w:eastAsia="sl-SI"/>
        </w:rPr>
      </w:pPr>
      <w:r w:rsidRPr="00510AB6">
        <w:rPr>
          <w:rFonts w:asciiTheme="majorHAnsi" w:hAnsiTheme="majorHAnsi" w:cs="Arial"/>
          <w:lang w:eastAsia="sl-SI"/>
        </w:rPr>
        <w:t>d</w:t>
      </w:r>
      <w:r w:rsidR="005B7980" w:rsidRPr="00510AB6">
        <w:rPr>
          <w:rFonts w:asciiTheme="majorHAnsi" w:hAnsiTheme="majorHAnsi" w:cs="Arial"/>
          <w:lang w:eastAsia="sl-SI"/>
        </w:rPr>
        <w:t xml:space="preserve">ejavnost obratovanja objektov za kulturne prireditve se predlaga z namenom upravljanja kulturnih objektov v lasti Občine Bovec (Kulturni dom Bovec, </w:t>
      </w:r>
      <w:proofErr w:type="spellStart"/>
      <w:r w:rsidR="005B7980" w:rsidRPr="00510AB6">
        <w:rPr>
          <w:rFonts w:asciiTheme="majorHAnsi" w:hAnsiTheme="majorHAnsi" w:cs="Arial"/>
          <w:lang w:eastAsia="sl-SI"/>
        </w:rPr>
        <w:t>Stergulčeva</w:t>
      </w:r>
      <w:proofErr w:type="spellEnd"/>
      <w:r w:rsidR="005B7980" w:rsidRPr="00510AB6">
        <w:rPr>
          <w:rFonts w:asciiTheme="majorHAnsi" w:hAnsiTheme="majorHAnsi" w:cs="Arial"/>
          <w:lang w:eastAsia="sl-SI"/>
        </w:rPr>
        <w:t xml:space="preserve"> hiša, idr.)</w:t>
      </w:r>
      <w:r w:rsidR="0028033A">
        <w:rPr>
          <w:rFonts w:asciiTheme="majorHAnsi" w:hAnsiTheme="majorHAnsi" w:cs="Arial"/>
          <w:lang w:eastAsia="sl-SI"/>
        </w:rPr>
        <w:t>, prav tako se predlaga kinematografska dejavnost v primeru delovanja Kulturnega doma Bovec za ta namen</w:t>
      </w:r>
      <w:r w:rsidRPr="00510AB6">
        <w:rPr>
          <w:rFonts w:asciiTheme="majorHAnsi" w:hAnsiTheme="majorHAnsi" w:cs="Arial"/>
          <w:lang w:eastAsia="sl-SI"/>
        </w:rPr>
        <w:t>;</w:t>
      </w:r>
    </w:p>
    <w:p w14:paraId="7D6762E7" w14:textId="5EA2BB89" w:rsidR="00226CE4" w:rsidRPr="0063586F" w:rsidRDefault="00226CE4" w:rsidP="00510AB6">
      <w:pPr>
        <w:pStyle w:val="Odstavekseznama"/>
        <w:numPr>
          <w:ilvl w:val="1"/>
          <w:numId w:val="9"/>
        </w:numPr>
        <w:shd w:val="clear" w:color="auto" w:fill="FFFFFF"/>
        <w:spacing w:after="0"/>
        <w:ind w:left="426"/>
        <w:jc w:val="both"/>
        <w:rPr>
          <w:rFonts w:asciiTheme="majorHAnsi" w:hAnsiTheme="majorHAnsi" w:cs="Arial"/>
          <w:lang w:eastAsia="sl-SI"/>
        </w:rPr>
      </w:pPr>
      <w:r w:rsidRPr="00510AB6">
        <w:rPr>
          <w:rFonts w:asciiTheme="majorHAnsi" w:hAnsiTheme="majorHAnsi" w:cs="Arial"/>
          <w:lang w:eastAsia="sl-SI"/>
        </w:rPr>
        <w:t>š</w:t>
      </w:r>
      <w:r w:rsidR="005B7980" w:rsidRPr="00510AB6">
        <w:rPr>
          <w:rFonts w:asciiTheme="majorHAnsi" w:hAnsiTheme="majorHAnsi" w:cs="Arial"/>
          <w:lang w:eastAsia="sl-SI"/>
        </w:rPr>
        <w:t xml:space="preserve">portne dejavnosti in dejavnosti obratovanja športnih objektov, fitnes centrov in dejavnosti za prosti čas se predlaga </w:t>
      </w:r>
      <w:r w:rsidRPr="00510AB6">
        <w:rPr>
          <w:rFonts w:asciiTheme="majorHAnsi" w:hAnsiTheme="majorHAnsi" w:cs="Arial"/>
          <w:lang w:eastAsia="sl-SI"/>
        </w:rPr>
        <w:t>za namen</w:t>
      </w:r>
      <w:r w:rsidR="00510AB6" w:rsidRPr="00510AB6">
        <w:rPr>
          <w:rFonts w:asciiTheme="majorHAnsi" w:hAnsiTheme="majorHAnsi" w:cs="Arial"/>
          <w:lang w:eastAsia="sl-SI"/>
        </w:rPr>
        <w:t>om omogočiti</w:t>
      </w:r>
      <w:r w:rsidR="005B7980" w:rsidRPr="00510AB6">
        <w:rPr>
          <w:rFonts w:asciiTheme="majorHAnsi" w:hAnsiTheme="majorHAnsi" w:cs="Arial"/>
          <w:lang w:eastAsia="sl-SI"/>
        </w:rPr>
        <w:t xml:space="preserve"> obratovanj</w:t>
      </w:r>
      <w:r w:rsidR="00510AB6" w:rsidRPr="00510AB6">
        <w:rPr>
          <w:rFonts w:asciiTheme="majorHAnsi" w:hAnsiTheme="majorHAnsi" w:cs="Arial"/>
          <w:lang w:eastAsia="sl-SI"/>
        </w:rPr>
        <w:t>e</w:t>
      </w:r>
      <w:r w:rsidR="005B7980" w:rsidRPr="00510AB6">
        <w:rPr>
          <w:rFonts w:asciiTheme="majorHAnsi" w:hAnsiTheme="majorHAnsi" w:cs="Arial"/>
          <w:lang w:eastAsia="sl-SI"/>
        </w:rPr>
        <w:t xml:space="preserve"> nove Športne dvorane Bovec</w:t>
      </w:r>
      <w:r w:rsidRPr="00510AB6">
        <w:rPr>
          <w:rFonts w:asciiTheme="majorHAnsi" w:hAnsiTheme="majorHAnsi" w:cs="Arial"/>
          <w:lang w:eastAsia="sl-SI"/>
        </w:rPr>
        <w:t>, športnega parka Apnenca v Čezsoči ipd.</w:t>
      </w:r>
      <w:r w:rsidR="005B7980" w:rsidRPr="00510AB6">
        <w:rPr>
          <w:rFonts w:asciiTheme="majorHAnsi" w:hAnsiTheme="majorHAnsi" w:cs="Arial"/>
          <w:lang w:eastAsia="sl-SI"/>
        </w:rPr>
        <w:t>, v kolikor in za čas, dokler ne bo</w:t>
      </w:r>
      <w:r w:rsidR="00510AB6" w:rsidRPr="00510AB6">
        <w:rPr>
          <w:rFonts w:asciiTheme="majorHAnsi" w:hAnsiTheme="majorHAnsi" w:cs="Arial"/>
          <w:lang w:eastAsia="sl-SI"/>
        </w:rPr>
        <w:t xml:space="preserve"> morebiti</w:t>
      </w:r>
      <w:r w:rsidR="005B7980" w:rsidRPr="00510AB6">
        <w:rPr>
          <w:rFonts w:asciiTheme="majorHAnsi" w:hAnsiTheme="majorHAnsi" w:cs="Arial"/>
          <w:lang w:eastAsia="sl-SI"/>
        </w:rPr>
        <w:t xml:space="preserve"> ustanovljena posebna pravna oseba za tovrstno upravljanje, oz. dokler ne bo</w:t>
      </w:r>
      <w:r w:rsidRPr="00510AB6">
        <w:rPr>
          <w:rFonts w:asciiTheme="majorHAnsi" w:hAnsiTheme="majorHAnsi" w:cs="Arial"/>
          <w:lang w:eastAsia="sl-SI"/>
        </w:rPr>
        <w:t>do</w:t>
      </w:r>
      <w:r w:rsidR="005B7980" w:rsidRPr="00510AB6">
        <w:rPr>
          <w:rFonts w:asciiTheme="majorHAnsi" w:hAnsiTheme="majorHAnsi" w:cs="Arial"/>
          <w:lang w:eastAsia="sl-SI"/>
        </w:rPr>
        <w:t xml:space="preserve"> objekt</w:t>
      </w:r>
      <w:r w:rsidRPr="00510AB6">
        <w:rPr>
          <w:rFonts w:asciiTheme="majorHAnsi" w:hAnsiTheme="majorHAnsi" w:cs="Arial"/>
          <w:lang w:eastAsia="sl-SI"/>
        </w:rPr>
        <w:t>i</w:t>
      </w:r>
      <w:r w:rsidR="005B7980" w:rsidRPr="00510AB6">
        <w:rPr>
          <w:rFonts w:asciiTheme="majorHAnsi" w:hAnsiTheme="majorHAnsi" w:cs="Arial"/>
          <w:lang w:eastAsia="sl-SI"/>
        </w:rPr>
        <w:t xml:space="preserve"> predan</w:t>
      </w:r>
      <w:r w:rsidRPr="00510AB6">
        <w:rPr>
          <w:rFonts w:asciiTheme="majorHAnsi" w:hAnsiTheme="majorHAnsi" w:cs="Arial"/>
          <w:lang w:eastAsia="sl-SI"/>
        </w:rPr>
        <w:t>i</w:t>
      </w:r>
      <w:r w:rsidR="005B7980" w:rsidRPr="00510AB6">
        <w:rPr>
          <w:rFonts w:asciiTheme="majorHAnsi" w:hAnsiTheme="majorHAnsi" w:cs="Arial"/>
          <w:lang w:eastAsia="sl-SI"/>
        </w:rPr>
        <w:t xml:space="preserve"> v upravljanje drugi osebi. Pri upravljanju Športne dvorane Bovec je potrebno poudariti</w:t>
      </w:r>
      <w:r w:rsidR="005B7980" w:rsidRPr="0063586F">
        <w:rPr>
          <w:rFonts w:asciiTheme="majorHAnsi" w:hAnsiTheme="majorHAnsi" w:cs="Arial"/>
          <w:lang w:eastAsia="sl-SI"/>
        </w:rPr>
        <w:t xml:space="preserve">, da </w:t>
      </w:r>
      <w:r w:rsidRPr="0063586F">
        <w:rPr>
          <w:rFonts w:asciiTheme="majorHAnsi" w:hAnsiTheme="majorHAnsi" w:cs="Arial"/>
          <w:lang w:eastAsia="sl-SI"/>
        </w:rPr>
        <w:t xml:space="preserve">se </w:t>
      </w:r>
      <w:r w:rsidR="005B7980" w:rsidRPr="0063586F">
        <w:rPr>
          <w:rFonts w:asciiTheme="majorHAnsi" w:hAnsiTheme="majorHAnsi" w:cs="Arial"/>
          <w:lang w:eastAsia="sl-SI"/>
        </w:rPr>
        <w:t>objekt gr</w:t>
      </w:r>
      <w:r w:rsidRPr="0063586F">
        <w:rPr>
          <w:rFonts w:asciiTheme="majorHAnsi" w:hAnsiTheme="majorHAnsi" w:cs="Arial"/>
          <w:lang w:eastAsia="sl-SI"/>
        </w:rPr>
        <w:t>adi</w:t>
      </w:r>
      <w:r w:rsidR="005B7980" w:rsidRPr="0063586F">
        <w:rPr>
          <w:rFonts w:asciiTheme="majorHAnsi" w:hAnsiTheme="majorHAnsi" w:cs="Arial"/>
          <w:lang w:eastAsia="sl-SI"/>
        </w:rPr>
        <w:t xml:space="preserve"> brez </w:t>
      </w:r>
      <w:r w:rsidRPr="0063586F">
        <w:rPr>
          <w:rFonts w:asciiTheme="majorHAnsi" w:hAnsiTheme="majorHAnsi" w:cs="Arial"/>
          <w:lang w:eastAsia="sl-SI"/>
        </w:rPr>
        <w:t xml:space="preserve">plačila </w:t>
      </w:r>
      <w:r w:rsidR="005B7980" w:rsidRPr="0063586F">
        <w:rPr>
          <w:rFonts w:asciiTheme="majorHAnsi" w:hAnsiTheme="majorHAnsi" w:cs="Arial"/>
          <w:lang w:eastAsia="sl-SI"/>
        </w:rPr>
        <w:t>pripadajočega DDV, zato bo Občina Bovec morala uporabo objekta uporabnikom zaračunavati s pripadajočim DDV</w:t>
      </w:r>
      <w:r w:rsidRPr="0063586F">
        <w:rPr>
          <w:rFonts w:asciiTheme="majorHAnsi" w:hAnsiTheme="majorHAnsi" w:cs="Arial"/>
          <w:lang w:eastAsia="sl-SI"/>
        </w:rPr>
        <w:t>;</w:t>
      </w:r>
    </w:p>
    <w:p w14:paraId="314D40C2" w14:textId="6E524D0F" w:rsidR="00995BA7" w:rsidRPr="0063586F" w:rsidRDefault="00995BA7" w:rsidP="00995BA7">
      <w:pPr>
        <w:pStyle w:val="Odstavekseznama"/>
        <w:numPr>
          <w:ilvl w:val="1"/>
          <w:numId w:val="9"/>
        </w:numPr>
        <w:shd w:val="clear" w:color="auto" w:fill="FFFFFF"/>
        <w:spacing w:after="0"/>
        <w:ind w:left="426"/>
        <w:jc w:val="both"/>
        <w:rPr>
          <w:rFonts w:asciiTheme="majorHAnsi" w:hAnsiTheme="majorHAnsi" w:cs="Arial"/>
          <w:lang w:eastAsia="sl-SI"/>
        </w:rPr>
      </w:pPr>
      <w:r w:rsidRPr="0063586F">
        <w:rPr>
          <w:rFonts w:asciiTheme="majorHAnsi" w:hAnsiTheme="majorHAnsi" w:cs="Arial"/>
          <w:lang w:eastAsia="sl-SI"/>
        </w:rPr>
        <w:t xml:space="preserve">dejavnosti potniških prevozov po celinskih vodah, spremljajoče storitvene dejavnosti v vodnem prevozu, oddajanje in obratovanje lastnih ali najetih nepremičnin in poslovanje z nepremičninami za plačilo ali po pogodbi, so v odlok umeščene z </w:t>
      </w:r>
      <w:r w:rsidR="00A038C1" w:rsidRPr="0063586F">
        <w:rPr>
          <w:rFonts w:asciiTheme="majorHAnsi" w:hAnsiTheme="majorHAnsi" w:cs="Arial"/>
          <w:lang w:eastAsia="sl-SI"/>
        </w:rPr>
        <w:t>namenom</w:t>
      </w:r>
      <w:r w:rsidRPr="0063586F">
        <w:rPr>
          <w:rFonts w:asciiTheme="majorHAnsi" w:hAnsiTheme="majorHAnsi" w:cs="Arial"/>
          <w:lang w:eastAsia="sl-SI"/>
        </w:rPr>
        <w:t>, da bo Občina Bovec preko svojega režijskega obrata lahko samostojno upravljanja z vstopno-izstopnimi mesti na rekah Soči in Koritnici;</w:t>
      </w:r>
    </w:p>
    <w:p w14:paraId="4707E453" w14:textId="252F8C0A" w:rsidR="004809CD" w:rsidRPr="0063586F" w:rsidRDefault="004809CD" w:rsidP="00995BA7">
      <w:pPr>
        <w:pStyle w:val="Odstavekseznama"/>
        <w:numPr>
          <w:ilvl w:val="1"/>
          <w:numId w:val="9"/>
        </w:numPr>
        <w:shd w:val="clear" w:color="auto" w:fill="FFFFFF"/>
        <w:spacing w:after="0"/>
        <w:ind w:left="426"/>
        <w:jc w:val="both"/>
        <w:rPr>
          <w:rFonts w:asciiTheme="majorHAnsi" w:hAnsiTheme="majorHAnsi" w:cs="Arial"/>
          <w:lang w:eastAsia="sl-SI"/>
        </w:rPr>
      </w:pPr>
      <w:r w:rsidRPr="0063586F">
        <w:rPr>
          <w:rFonts w:asciiTheme="majorHAnsi" w:hAnsiTheme="majorHAnsi" w:cs="Arial"/>
          <w:lang w:eastAsia="sl-SI"/>
        </w:rPr>
        <w:t xml:space="preserve">dejavnost varstva naravnih vrednot je vključena z namenom regulacije plovbe po rekah, ki so opredeljene kot naravne vrednote in tudi z namenom, da bi </w:t>
      </w:r>
      <w:r w:rsidR="00A038C1" w:rsidRPr="0063586F">
        <w:rPr>
          <w:rFonts w:asciiTheme="majorHAnsi" w:hAnsiTheme="majorHAnsi" w:cs="Arial"/>
          <w:lang w:eastAsia="sl-SI"/>
        </w:rPr>
        <w:t xml:space="preserve">Občina Bovec preko </w:t>
      </w:r>
      <w:r w:rsidRPr="0063586F">
        <w:rPr>
          <w:rFonts w:asciiTheme="majorHAnsi" w:hAnsiTheme="majorHAnsi" w:cs="Arial"/>
          <w:lang w:eastAsia="sl-SI"/>
        </w:rPr>
        <w:t>režijsk</w:t>
      </w:r>
      <w:r w:rsidR="00A038C1" w:rsidRPr="0063586F">
        <w:rPr>
          <w:rFonts w:asciiTheme="majorHAnsi" w:hAnsiTheme="majorHAnsi" w:cs="Arial"/>
          <w:lang w:eastAsia="sl-SI"/>
        </w:rPr>
        <w:t xml:space="preserve">ega </w:t>
      </w:r>
      <w:r w:rsidRPr="0063586F">
        <w:rPr>
          <w:rFonts w:asciiTheme="majorHAnsi" w:hAnsiTheme="majorHAnsi" w:cs="Arial"/>
          <w:lang w:eastAsia="sl-SI"/>
        </w:rPr>
        <w:t>obrat</w:t>
      </w:r>
      <w:r w:rsidR="00A038C1" w:rsidRPr="0063586F">
        <w:rPr>
          <w:rFonts w:asciiTheme="majorHAnsi" w:hAnsiTheme="majorHAnsi" w:cs="Arial"/>
          <w:lang w:eastAsia="sl-SI"/>
        </w:rPr>
        <w:t>a</w:t>
      </w:r>
      <w:r w:rsidRPr="0063586F">
        <w:rPr>
          <w:rFonts w:asciiTheme="majorHAnsi" w:hAnsiTheme="majorHAnsi" w:cs="Arial"/>
          <w:lang w:eastAsia="sl-SI"/>
        </w:rPr>
        <w:t xml:space="preserve"> lahko skrbel</w:t>
      </w:r>
      <w:r w:rsidR="00A038C1" w:rsidRPr="0063586F">
        <w:rPr>
          <w:rFonts w:asciiTheme="majorHAnsi" w:hAnsiTheme="majorHAnsi" w:cs="Arial"/>
          <w:lang w:eastAsia="sl-SI"/>
        </w:rPr>
        <w:t>a</w:t>
      </w:r>
      <w:r w:rsidRPr="0063586F">
        <w:rPr>
          <w:rFonts w:asciiTheme="majorHAnsi" w:hAnsiTheme="majorHAnsi" w:cs="Arial"/>
          <w:lang w:eastAsia="sl-SI"/>
        </w:rPr>
        <w:t xml:space="preserve"> za</w:t>
      </w:r>
      <w:r w:rsidR="00A038C1" w:rsidRPr="0063586F">
        <w:rPr>
          <w:rFonts w:asciiTheme="majorHAnsi" w:hAnsiTheme="majorHAnsi" w:cs="Arial"/>
          <w:lang w:eastAsia="sl-SI"/>
        </w:rPr>
        <w:t xml:space="preserve"> primerno</w:t>
      </w:r>
      <w:r w:rsidRPr="0063586F">
        <w:rPr>
          <w:rFonts w:asciiTheme="majorHAnsi" w:hAnsiTheme="majorHAnsi" w:cs="Arial"/>
          <w:lang w:eastAsia="sl-SI"/>
        </w:rPr>
        <w:t xml:space="preserve"> varovanje naravnih vrednot</w:t>
      </w:r>
      <w:r w:rsidR="00A038C1" w:rsidRPr="0063586F">
        <w:rPr>
          <w:rFonts w:asciiTheme="majorHAnsi" w:hAnsiTheme="majorHAnsi" w:cs="Arial"/>
          <w:lang w:eastAsia="sl-SI"/>
        </w:rPr>
        <w:t xml:space="preserve"> na območju občine Bovec</w:t>
      </w:r>
      <w:r w:rsidRPr="0063586F">
        <w:rPr>
          <w:rFonts w:asciiTheme="majorHAnsi" w:hAnsiTheme="majorHAnsi" w:cs="Arial"/>
          <w:lang w:eastAsia="sl-SI"/>
        </w:rPr>
        <w:t>;</w:t>
      </w:r>
    </w:p>
    <w:p w14:paraId="43A99920" w14:textId="77777777" w:rsidR="00A038C1" w:rsidRDefault="00226CE4" w:rsidP="00510AB6">
      <w:pPr>
        <w:pStyle w:val="Odstavekseznama"/>
        <w:numPr>
          <w:ilvl w:val="1"/>
          <w:numId w:val="9"/>
        </w:numPr>
        <w:shd w:val="clear" w:color="auto" w:fill="FFFFFF"/>
        <w:spacing w:after="0"/>
        <w:ind w:left="426"/>
        <w:jc w:val="both"/>
        <w:rPr>
          <w:rFonts w:asciiTheme="majorHAnsi" w:hAnsiTheme="majorHAnsi" w:cs="Arial"/>
          <w:lang w:eastAsia="sl-SI"/>
        </w:rPr>
      </w:pPr>
      <w:r w:rsidRPr="0063586F">
        <w:rPr>
          <w:rFonts w:asciiTheme="majorHAnsi" w:hAnsiTheme="majorHAnsi" w:cs="Arial"/>
          <w:lang w:eastAsia="sl-SI"/>
        </w:rPr>
        <w:t>d</w:t>
      </w:r>
      <w:r w:rsidR="005B7980" w:rsidRPr="0063586F">
        <w:rPr>
          <w:rFonts w:asciiTheme="majorHAnsi" w:hAnsiTheme="majorHAnsi" w:cs="Arial"/>
          <w:lang w:eastAsia="sl-SI"/>
        </w:rPr>
        <w:t xml:space="preserve">ejavnost televizijske dejavnosti in distribucije videoposnetkov se predlaga predvsem z morebitnim drugačnim prenosov sej Občinskega sveta na javni televiziji. V zvezi </w:t>
      </w:r>
      <w:r w:rsidRPr="0063586F">
        <w:rPr>
          <w:rFonts w:asciiTheme="majorHAnsi" w:hAnsiTheme="majorHAnsi" w:cs="Arial"/>
          <w:lang w:eastAsia="sl-SI"/>
        </w:rPr>
        <w:t xml:space="preserve">z izvajanjem te dejavnosti </w:t>
      </w:r>
      <w:r w:rsidR="005B7980" w:rsidRPr="0063586F">
        <w:rPr>
          <w:rFonts w:asciiTheme="majorHAnsi" w:hAnsiTheme="majorHAnsi" w:cs="Arial"/>
          <w:lang w:eastAsia="sl-SI"/>
        </w:rPr>
        <w:t>bi bilo potrebno predhodno kupiti vso potrebno tehnično opremo za izvajanje</w:t>
      </w:r>
      <w:r w:rsidR="005B7980" w:rsidRPr="00510AB6">
        <w:rPr>
          <w:rFonts w:asciiTheme="majorHAnsi" w:hAnsiTheme="majorHAnsi" w:cs="Arial"/>
          <w:lang w:eastAsia="sl-SI"/>
        </w:rPr>
        <w:t xml:space="preserve"> te dejavnosti, zato je predhodno potrebno pretehtati </w:t>
      </w:r>
      <w:r w:rsidRPr="00510AB6">
        <w:rPr>
          <w:rFonts w:asciiTheme="majorHAnsi" w:hAnsiTheme="majorHAnsi" w:cs="Arial"/>
          <w:lang w:eastAsia="sl-SI"/>
        </w:rPr>
        <w:t>ali je to za Občino Bovec smiselno, ali ne</w:t>
      </w:r>
      <w:r w:rsidR="00A038C1">
        <w:rPr>
          <w:rFonts w:asciiTheme="majorHAnsi" w:hAnsiTheme="majorHAnsi" w:cs="Arial"/>
          <w:lang w:eastAsia="sl-SI"/>
        </w:rPr>
        <w:t>;</w:t>
      </w:r>
    </w:p>
    <w:p w14:paraId="750E6912" w14:textId="12D189A4" w:rsidR="005B7980" w:rsidRDefault="00A038C1" w:rsidP="00510AB6">
      <w:pPr>
        <w:pStyle w:val="Odstavekseznama"/>
        <w:numPr>
          <w:ilvl w:val="1"/>
          <w:numId w:val="9"/>
        </w:numPr>
        <w:shd w:val="clear" w:color="auto" w:fill="FFFFFF"/>
        <w:spacing w:after="0"/>
        <w:ind w:left="426"/>
        <w:jc w:val="both"/>
        <w:rPr>
          <w:rFonts w:asciiTheme="majorHAnsi" w:hAnsiTheme="majorHAnsi" w:cs="Arial"/>
          <w:lang w:eastAsia="sl-SI"/>
        </w:rPr>
      </w:pPr>
      <w:r>
        <w:rPr>
          <w:rFonts w:asciiTheme="majorHAnsi" w:hAnsiTheme="majorHAnsi" w:cs="Arial"/>
          <w:lang w:eastAsia="sl-SI"/>
        </w:rPr>
        <w:t>dejavnosti v zvezi s čiščenjem so v odlok umeščene z namenom organizacije režijskega obrata na način, da bosta v režijski obrat prerazporejeni tudi čistilki, ki sta že zaposleni na Občini Bovec</w:t>
      </w:r>
      <w:r w:rsidR="00226CE4" w:rsidRPr="00510AB6">
        <w:rPr>
          <w:rFonts w:asciiTheme="majorHAnsi" w:hAnsiTheme="majorHAnsi" w:cs="Arial"/>
          <w:lang w:eastAsia="sl-SI"/>
        </w:rPr>
        <w:t>.</w:t>
      </w:r>
    </w:p>
    <w:p w14:paraId="7150506B" w14:textId="77777777" w:rsidR="00995BA7" w:rsidRPr="00995BA7" w:rsidRDefault="00995BA7" w:rsidP="00995BA7">
      <w:pPr>
        <w:shd w:val="clear" w:color="auto" w:fill="FFFFFF"/>
        <w:jc w:val="both"/>
        <w:rPr>
          <w:rFonts w:asciiTheme="majorHAnsi" w:hAnsiTheme="majorHAnsi" w:cs="Arial"/>
          <w:lang w:eastAsia="sl-SI"/>
        </w:rPr>
      </w:pPr>
    </w:p>
    <w:p w14:paraId="0470B58D" w14:textId="77777777" w:rsidR="00510AB6" w:rsidRPr="00510AB6" w:rsidRDefault="00510AB6" w:rsidP="00510AB6">
      <w:pPr>
        <w:jc w:val="both"/>
        <w:rPr>
          <w:rFonts w:asciiTheme="majorHAnsi" w:hAnsiTheme="majorHAnsi"/>
          <w:sz w:val="22"/>
          <w:szCs w:val="22"/>
          <w:shd w:val="clear" w:color="auto" w:fill="FFFFFF"/>
          <w:lang w:eastAsia="sl-SI"/>
        </w:rPr>
      </w:pPr>
    </w:p>
    <w:p w14:paraId="65E60C56" w14:textId="0CF0942A" w:rsidR="00A1116A" w:rsidRPr="00510AB6" w:rsidRDefault="00895754" w:rsidP="00510AB6">
      <w:pPr>
        <w:jc w:val="both"/>
        <w:rPr>
          <w:rFonts w:asciiTheme="majorHAnsi" w:hAnsiTheme="majorHAnsi"/>
          <w:sz w:val="22"/>
          <w:szCs w:val="22"/>
          <w:shd w:val="clear" w:color="auto" w:fill="FFFFFF"/>
          <w:lang w:eastAsia="sl-SI"/>
        </w:rPr>
      </w:pPr>
      <w:r w:rsidRPr="00510AB6">
        <w:rPr>
          <w:rFonts w:asciiTheme="majorHAnsi" w:hAnsiTheme="majorHAnsi"/>
          <w:sz w:val="22"/>
          <w:szCs w:val="22"/>
          <w:shd w:val="clear" w:color="auto" w:fill="FFFFFF"/>
          <w:lang w:eastAsia="sl-SI"/>
        </w:rPr>
        <w:t>Režijski obrat vodi vodja režijskega obrata, ki je odgovoren direktorju občinske uprave. Kot za ostale občinske uslužbence se zaposlovanje v režijskem obratu izvaja skladno s kadrovskim načrtom Občine Bovec, ki je priloga vsakokratnemu proračunu in skladno z veljavnim aktom, ki ureja sistemizacijo in delovna mesta v občinski upravi. Akt o sistemizaciji in delovnih področjih v občinski upravi na podlagi sprejetega tega predlaganega Odloka in na podlagi veljavnega Odloka o organizaciji in delovnem področju občinske uprave Občine Bovec</w:t>
      </w:r>
      <w:r w:rsidR="006145E8" w:rsidRPr="00510AB6">
        <w:rPr>
          <w:rFonts w:asciiTheme="majorHAnsi" w:hAnsiTheme="majorHAnsi"/>
          <w:sz w:val="22"/>
          <w:szCs w:val="22"/>
          <w:shd w:val="clear" w:color="auto" w:fill="FFFFFF"/>
          <w:lang w:eastAsia="sl-SI"/>
        </w:rPr>
        <w:t xml:space="preserve"> ter z upoštevanjem kadrovskega načrta</w:t>
      </w:r>
      <w:r w:rsidRPr="00510AB6">
        <w:rPr>
          <w:rFonts w:asciiTheme="majorHAnsi" w:hAnsiTheme="majorHAnsi"/>
          <w:sz w:val="22"/>
          <w:szCs w:val="22"/>
          <w:shd w:val="clear" w:color="auto" w:fill="FFFFFF"/>
          <w:lang w:eastAsia="sl-SI"/>
        </w:rPr>
        <w:t>, sprejme predstojnik. V aktu o sistemizaciji in delovnem področju v občinski upravi se določi predvidena delovna mesta, pogoje</w:t>
      </w:r>
      <w:r w:rsidR="006145E8" w:rsidRPr="00510AB6">
        <w:rPr>
          <w:rFonts w:asciiTheme="majorHAnsi" w:hAnsiTheme="majorHAnsi"/>
          <w:sz w:val="22"/>
          <w:szCs w:val="22"/>
          <w:shd w:val="clear" w:color="auto" w:fill="FFFFFF"/>
          <w:lang w:eastAsia="sl-SI"/>
        </w:rPr>
        <w:t xml:space="preserve"> dela</w:t>
      </w:r>
      <w:r w:rsidRPr="00510AB6">
        <w:rPr>
          <w:rFonts w:asciiTheme="majorHAnsi" w:hAnsiTheme="majorHAnsi"/>
          <w:sz w:val="22"/>
          <w:szCs w:val="22"/>
          <w:shd w:val="clear" w:color="auto" w:fill="FFFFFF"/>
          <w:lang w:eastAsia="sl-SI"/>
        </w:rPr>
        <w:t xml:space="preserve"> </w:t>
      </w:r>
      <w:r w:rsidR="006145E8" w:rsidRPr="00510AB6">
        <w:rPr>
          <w:rFonts w:asciiTheme="majorHAnsi" w:hAnsiTheme="majorHAnsi"/>
          <w:sz w:val="22"/>
          <w:szCs w:val="22"/>
          <w:shd w:val="clear" w:color="auto" w:fill="FFFFFF"/>
          <w:lang w:eastAsia="sl-SI"/>
        </w:rPr>
        <w:t xml:space="preserve">in </w:t>
      </w:r>
      <w:r w:rsidRPr="00510AB6">
        <w:rPr>
          <w:rFonts w:asciiTheme="majorHAnsi" w:hAnsiTheme="majorHAnsi"/>
          <w:sz w:val="22"/>
          <w:szCs w:val="22"/>
          <w:shd w:val="clear" w:color="auto" w:fill="FFFFFF"/>
          <w:lang w:eastAsia="sl-SI"/>
        </w:rPr>
        <w:t>del</w:t>
      </w:r>
      <w:r w:rsidR="006145E8" w:rsidRPr="00510AB6">
        <w:rPr>
          <w:rFonts w:asciiTheme="majorHAnsi" w:hAnsiTheme="majorHAnsi"/>
          <w:sz w:val="22"/>
          <w:szCs w:val="22"/>
          <w:shd w:val="clear" w:color="auto" w:fill="FFFFFF"/>
          <w:lang w:eastAsia="sl-SI"/>
        </w:rPr>
        <w:t>ovne naloge</w:t>
      </w:r>
      <w:r w:rsidRPr="00510AB6">
        <w:rPr>
          <w:rFonts w:asciiTheme="majorHAnsi" w:hAnsiTheme="majorHAnsi"/>
          <w:sz w:val="22"/>
          <w:szCs w:val="22"/>
          <w:shd w:val="clear" w:color="auto" w:fill="FFFFFF"/>
          <w:lang w:eastAsia="sl-SI"/>
        </w:rPr>
        <w:t>, ki jih bo oseba, ki bo zaposlena na določenem delovnem mestu, opravljala.</w:t>
      </w:r>
    </w:p>
    <w:p w14:paraId="284D638E" w14:textId="1CEA1837" w:rsidR="00A1116A" w:rsidRPr="00510AB6" w:rsidRDefault="00A1116A" w:rsidP="00510AB6">
      <w:pPr>
        <w:jc w:val="both"/>
        <w:rPr>
          <w:rFonts w:asciiTheme="majorHAnsi" w:hAnsiTheme="majorHAnsi"/>
          <w:sz w:val="22"/>
          <w:szCs w:val="22"/>
          <w:shd w:val="clear" w:color="auto" w:fill="FFFFFF"/>
          <w:lang w:eastAsia="sl-SI"/>
        </w:rPr>
      </w:pPr>
    </w:p>
    <w:p w14:paraId="4BE983B5" w14:textId="5495B7A5" w:rsidR="00895754" w:rsidRPr="00510AB6" w:rsidRDefault="00895754" w:rsidP="00510AB6">
      <w:pPr>
        <w:jc w:val="both"/>
        <w:rPr>
          <w:rFonts w:asciiTheme="majorHAnsi" w:hAnsiTheme="majorHAnsi"/>
          <w:sz w:val="22"/>
          <w:szCs w:val="22"/>
          <w:shd w:val="clear" w:color="auto" w:fill="FFFFFF"/>
          <w:lang w:eastAsia="sl-SI"/>
        </w:rPr>
      </w:pPr>
      <w:r w:rsidRPr="00510AB6">
        <w:rPr>
          <w:rFonts w:asciiTheme="majorHAnsi" w:hAnsiTheme="majorHAnsi"/>
          <w:sz w:val="22"/>
          <w:szCs w:val="22"/>
          <w:shd w:val="clear" w:color="auto" w:fill="FFFFFF"/>
          <w:lang w:eastAsia="sl-SI"/>
        </w:rPr>
        <w:t>Režijski obrat se bo financiral</w:t>
      </w:r>
      <w:r w:rsidR="00F95AC3" w:rsidRPr="00510AB6">
        <w:rPr>
          <w:rFonts w:asciiTheme="majorHAnsi" w:hAnsiTheme="majorHAnsi"/>
          <w:sz w:val="22"/>
          <w:szCs w:val="22"/>
          <w:shd w:val="clear" w:color="auto" w:fill="FFFFFF"/>
          <w:lang w:eastAsia="sl-SI"/>
        </w:rPr>
        <w:t xml:space="preserve"> predvsem</w:t>
      </w:r>
      <w:r w:rsidRPr="00510AB6">
        <w:rPr>
          <w:rFonts w:asciiTheme="majorHAnsi" w:hAnsiTheme="majorHAnsi"/>
          <w:sz w:val="22"/>
          <w:szCs w:val="22"/>
          <w:shd w:val="clear" w:color="auto" w:fill="FFFFFF"/>
          <w:lang w:eastAsia="sl-SI"/>
        </w:rPr>
        <w:t xml:space="preserve"> s sredstvi, ki bodo zagotovljena v proračunu </w:t>
      </w:r>
      <w:r w:rsidR="00F95AC3" w:rsidRPr="00510AB6">
        <w:rPr>
          <w:rFonts w:asciiTheme="majorHAnsi" w:hAnsiTheme="majorHAnsi"/>
          <w:sz w:val="22"/>
          <w:szCs w:val="22"/>
          <w:shd w:val="clear" w:color="auto" w:fill="FFFFFF"/>
          <w:lang w:eastAsia="sl-SI"/>
        </w:rPr>
        <w:t xml:space="preserve">Občine Bovec in s prihodki </w:t>
      </w:r>
      <w:r w:rsidR="00511995">
        <w:rPr>
          <w:rFonts w:asciiTheme="majorHAnsi" w:hAnsiTheme="majorHAnsi"/>
          <w:sz w:val="22"/>
          <w:szCs w:val="22"/>
          <w:shd w:val="clear" w:color="auto" w:fill="FFFFFF"/>
          <w:lang w:eastAsia="sl-SI"/>
        </w:rPr>
        <w:t>ustvarjenih z izvajanjem dejavnosti</w:t>
      </w:r>
      <w:r w:rsidR="00F95AC3" w:rsidRPr="00510AB6">
        <w:rPr>
          <w:rFonts w:asciiTheme="majorHAnsi" w:hAnsiTheme="majorHAnsi"/>
          <w:sz w:val="22"/>
          <w:szCs w:val="22"/>
          <w:shd w:val="clear" w:color="auto" w:fill="FFFFFF"/>
          <w:lang w:eastAsia="sl-SI"/>
        </w:rPr>
        <w:t xml:space="preserve">. </w:t>
      </w:r>
    </w:p>
    <w:p w14:paraId="0D2A6E00" w14:textId="77777777" w:rsidR="00F95AC3" w:rsidRPr="00510AB6" w:rsidRDefault="00F95AC3" w:rsidP="00510AB6">
      <w:pPr>
        <w:shd w:val="clear" w:color="auto" w:fill="FFFFFF"/>
        <w:jc w:val="both"/>
        <w:rPr>
          <w:rFonts w:asciiTheme="majorHAnsi" w:hAnsiTheme="majorHAnsi"/>
          <w:sz w:val="22"/>
          <w:szCs w:val="22"/>
          <w:lang w:eastAsia="sl-SI"/>
        </w:rPr>
      </w:pPr>
    </w:p>
    <w:p w14:paraId="3FD8CE08" w14:textId="49BC1EA1" w:rsidR="00F95AC3" w:rsidRPr="00510AB6" w:rsidRDefault="00F95AC3" w:rsidP="00510AB6">
      <w:pPr>
        <w:shd w:val="clear" w:color="auto" w:fill="FFFFFF"/>
        <w:jc w:val="both"/>
        <w:rPr>
          <w:rFonts w:asciiTheme="majorHAnsi" w:hAnsiTheme="majorHAnsi"/>
          <w:sz w:val="22"/>
          <w:szCs w:val="22"/>
          <w:lang w:eastAsia="sl-SI"/>
        </w:rPr>
      </w:pPr>
      <w:r w:rsidRPr="00510AB6">
        <w:rPr>
          <w:rFonts w:asciiTheme="majorHAnsi" w:hAnsiTheme="majorHAnsi"/>
          <w:sz w:val="22"/>
          <w:szCs w:val="22"/>
          <w:lang w:eastAsia="sl-SI"/>
        </w:rPr>
        <w:t>Režijski obrat bi lahko pričel z delovanjem</w:t>
      </w:r>
      <w:r w:rsidR="006145E8" w:rsidRPr="00510AB6">
        <w:rPr>
          <w:rFonts w:asciiTheme="majorHAnsi" w:hAnsiTheme="majorHAnsi"/>
          <w:sz w:val="22"/>
          <w:szCs w:val="22"/>
          <w:lang w:eastAsia="sl-SI"/>
        </w:rPr>
        <w:t xml:space="preserve"> </w:t>
      </w:r>
      <w:r w:rsidRPr="00510AB6">
        <w:rPr>
          <w:rFonts w:asciiTheme="majorHAnsi" w:hAnsiTheme="majorHAnsi"/>
          <w:sz w:val="22"/>
          <w:szCs w:val="22"/>
          <w:lang w:eastAsia="sl-SI"/>
        </w:rPr>
        <w:t>v roku 3 mesecev po sprejemu tega Odloka in po uskladitvi Odloka o organizaciji in delovnem področju občinske uprave Občine Bovec</w:t>
      </w:r>
      <w:r w:rsidR="006145E8" w:rsidRPr="00510AB6">
        <w:rPr>
          <w:rFonts w:asciiTheme="majorHAnsi" w:hAnsiTheme="majorHAnsi"/>
          <w:sz w:val="22"/>
          <w:szCs w:val="22"/>
          <w:lang w:eastAsia="sl-SI"/>
        </w:rPr>
        <w:t>, ki se obravnava sočasno s tem predlaganim Odlokom</w:t>
      </w:r>
      <w:r w:rsidRPr="00510AB6">
        <w:rPr>
          <w:rFonts w:asciiTheme="majorHAnsi" w:hAnsiTheme="majorHAnsi"/>
          <w:sz w:val="22"/>
          <w:szCs w:val="22"/>
          <w:lang w:eastAsia="sl-SI"/>
        </w:rPr>
        <w:t xml:space="preserve">. 3-mesečno časovno obdobje se predvideva zaradi potreb po uskladitvi notranjih organizacijskih aktov Občine Bovec, ki predstavlja sprejem </w:t>
      </w:r>
      <w:r w:rsidR="00766A0D" w:rsidRPr="00510AB6">
        <w:rPr>
          <w:rFonts w:asciiTheme="majorHAnsi" w:hAnsiTheme="majorHAnsi"/>
          <w:sz w:val="22"/>
          <w:szCs w:val="22"/>
          <w:lang w:eastAsia="sl-SI"/>
        </w:rPr>
        <w:t>novega Pravilnika o notranji organizaciji in sistemizaciji delovnih mest v Občini Bovec, kateremu priloga je tudi katalog delovnih mest</w:t>
      </w:r>
      <w:r w:rsidR="006145E8" w:rsidRPr="00510AB6">
        <w:rPr>
          <w:rFonts w:asciiTheme="majorHAnsi" w:hAnsiTheme="majorHAnsi"/>
          <w:sz w:val="22"/>
          <w:szCs w:val="22"/>
          <w:lang w:eastAsia="sl-SI"/>
        </w:rPr>
        <w:t xml:space="preserve"> in bo, v primerjavi s trenutno veljavnim pravilnikom, popolnoma drugačen</w:t>
      </w:r>
      <w:r w:rsidR="00766A0D" w:rsidRPr="00510AB6">
        <w:rPr>
          <w:rFonts w:asciiTheme="majorHAnsi" w:hAnsiTheme="majorHAnsi"/>
          <w:sz w:val="22"/>
          <w:szCs w:val="22"/>
          <w:lang w:eastAsia="sl-SI"/>
        </w:rPr>
        <w:t xml:space="preserve">. </w:t>
      </w:r>
      <w:r w:rsidR="006145E8" w:rsidRPr="00510AB6">
        <w:rPr>
          <w:rFonts w:asciiTheme="majorHAnsi" w:hAnsiTheme="majorHAnsi"/>
          <w:sz w:val="22"/>
          <w:szCs w:val="22"/>
          <w:lang w:eastAsia="sl-SI"/>
        </w:rPr>
        <w:t xml:space="preserve">Nadalje bo potrebno skladno s sprejetimi formalnimi akti Občine Bovec, </w:t>
      </w:r>
      <w:r w:rsidR="00766A0D" w:rsidRPr="00510AB6">
        <w:rPr>
          <w:rFonts w:asciiTheme="majorHAnsi" w:hAnsiTheme="majorHAnsi"/>
          <w:sz w:val="22"/>
          <w:szCs w:val="22"/>
          <w:lang w:eastAsia="sl-SI"/>
        </w:rPr>
        <w:t xml:space="preserve"> prerazporediti določene </w:t>
      </w:r>
      <w:r w:rsidR="006145E8" w:rsidRPr="00510AB6">
        <w:rPr>
          <w:rFonts w:asciiTheme="majorHAnsi" w:hAnsiTheme="majorHAnsi"/>
          <w:sz w:val="22"/>
          <w:szCs w:val="22"/>
          <w:lang w:eastAsia="sl-SI"/>
        </w:rPr>
        <w:t xml:space="preserve">javne uslužbence </w:t>
      </w:r>
      <w:r w:rsidR="00766A0D" w:rsidRPr="00510AB6">
        <w:rPr>
          <w:rFonts w:asciiTheme="majorHAnsi" w:hAnsiTheme="majorHAnsi"/>
          <w:sz w:val="22"/>
          <w:szCs w:val="22"/>
          <w:lang w:eastAsia="sl-SI"/>
        </w:rPr>
        <w:t xml:space="preserve">na režijski obrat in morebiti predvideti nova delovna mesta s kadrovskim načrtom </w:t>
      </w:r>
      <w:r w:rsidR="006145E8" w:rsidRPr="00510AB6">
        <w:rPr>
          <w:rFonts w:asciiTheme="majorHAnsi" w:hAnsiTheme="majorHAnsi"/>
          <w:sz w:val="22"/>
          <w:szCs w:val="22"/>
          <w:lang w:eastAsia="sl-SI"/>
        </w:rPr>
        <w:t xml:space="preserve"> </w:t>
      </w:r>
      <w:r w:rsidR="00766A0D" w:rsidRPr="00510AB6">
        <w:rPr>
          <w:rFonts w:asciiTheme="majorHAnsi" w:hAnsiTheme="majorHAnsi"/>
          <w:sz w:val="22"/>
          <w:szCs w:val="22"/>
          <w:lang w:eastAsia="sl-SI"/>
        </w:rPr>
        <w:t>(v tem primeru bi bilo potrebno sprejeti rebalans proračuna Občine, saj je kadrovski načrt del vsakokratnega proračuna)</w:t>
      </w:r>
      <w:r w:rsidR="006145E8" w:rsidRPr="00510AB6">
        <w:rPr>
          <w:rFonts w:asciiTheme="majorHAnsi" w:hAnsiTheme="majorHAnsi"/>
          <w:sz w:val="22"/>
          <w:szCs w:val="22"/>
          <w:lang w:eastAsia="sl-SI"/>
        </w:rPr>
        <w:t xml:space="preserve"> in katalogom delovnih mest</w:t>
      </w:r>
      <w:r w:rsidR="00766A0D" w:rsidRPr="00510AB6">
        <w:rPr>
          <w:rFonts w:asciiTheme="majorHAnsi" w:hAnsiTheme="majorHAnsi"/>
          <w:sz w:val="22"/>
          <w:szCs w:val="22"/>
          <w:lang w:eastAsia="sl-SI"/>
        </w:rPr>
        <w:t>. Kot že zapisano, bo potrebno vzpostaviti tudi ločeno računovodstvo režijskega obrata. Glede na vse zapisano, se predvideva najmanj 3 mesece</w:t>
      </w:r>
      <w:r w:rsidR="00722C96" w:rsidRPr="00510AB6">
        <w:rPr>
          <w:rFonts w:asciiTheme="majorHAnsi" w:hAnsiTheme="majorHAnsi"/>
          <w:sz w:val="22"/>
          <w:szCs w:val="22"/>
          <w:lang w:eastAsia="sl-SI"/>
        </w:rPr>
        <w:t xml:space="preserve"> aktivnega dela v zvezi s pričetkom delovanja režijskega obrata.</w:t>
      </w:r>
    </w:p>
    <w:p w14:paraId="6738713F" w14:textId="516FB24A" w:rsidR="008E2CA6" w:rsidRPr="00510AB6" w:rsidRDefault="006145E8" w:rsidP="008E2CA6">
      <w:pPr>
        <w:jc w:val="both"/>
        <w:rPr>
          <w:rFonts w:asciiTheme="majorHAnsi" w:hAnsiTheme="majorHAnsi" w:cs="Arial"/>
          <w:b/>
          <w:sz w:val="22"/>
          <w:szCs w:val="22"/>
        </w:rPr>
      </w:pPr>
      <w:r w:rsidRPr="00510AB6">
        <w:rPr>
          <w:rFonts w:asciiTheme="majorHAnsi" w:hAnsiTheme="majorHAnsi" w:cs="Arial"/>
          <w:b/>
          <w:sz w:val="22"/>
          <w:szCs w:val="22"/>
        </w:rPr>
        <w:t xml:space="preserve"> </w:t>
      </w:r>
    </w:p>
    <w:p w14:paraId="07341601" w14:textId="41EFAB7C" w:rsidR="00A432DE" w:rsidRPr="00510AB6" w:rsidRDefault="00EF152A" w:rsidP="008E2CA6">
      <w:pPr>
        <w:numPr>
          <w:ilvl w:val="0"/>
          <w:numId w:val="11"/>
        </w:numPr>
        <w:jc w:val="both"/>
        <w:rPr>
          <w:rFonts w:asciiTheme="majorHAnsi" w:hAnsiTheme="majorHAnsi" w:cs="Arial"/>
          <w:b/>
          <w:sz w:val="22"/>
          <w:szCs w:val="22"/>
        </w:rPr>
      </w:pPr>
      <w:r w:rsidRPr="00510AB6">
        <w:rPr>
          <w:rFonts w:asciiTheme="majorHAnsi" w:hAnsiTheme="majorHAnsi" w:cs="Arial"/>
          <w:b/>
          <w:sz w:val="22"/>
          <w:szCs w:val="22"/>
        </w:rPr>
        <w:t>PREDLOG SKLEPA ZA OBČINSKI SVET:</w:t>
      </w:r>
    </w:p>
    <w:p w14:paraId="6D7A9264" w14:textId="77777777" w:rsidR="00286FED" w:rsidRPr="00510AB6" w:rsidRDefault="00286FED" w:rsidP="00EF152A">
      <w:pPr>
        <w:jc w:val="both"/>
        <w:rPr>
          <w:rFonts w:asciiTheme="majorHAnsi" w:hAnsiTheme="majorHAnsi" w:cs="Arial"/>
          <w:sz w:val="22"/>
          <w:szCs w:val="22"/>
        </w:rPr>
      </w:pPr>
    </w:p>
    <w:p w14:paraId="29559A6F" w14:textId="4A3CC025" w:rsidR="00573228" w:rsidRPr="00510AB6" w:rsidRDefault="00EF152A" w:rsidP="00EF152A">
      <w:pPr>
        <w:jc w:val="both"/>
        <w:rPr>
          <w:rFonts w:asciiTheme="majorHAnsi" w:hAnsiTheme="majorHAnsi" w:cs="Arial"/>
          <w:sz w:val="22"/>
          <w:szCs w:val="22"/>
        </w:rPr>
      </w:pPr>
      <w:r w:rsidRPr="00510AB6">
        <w:rPr>
          <w:rFonts w:asciiTheme="majorHAnsi" w:hAnsiTheme="majorHAnsi" w:cs="Arial"/>
          <w:sz w:val="22"/>
          <w:szCs w:val="22"/>
        </w:rPr>
        <w:t xml:space="preserve">Na podlagi </w:t>
      </w:r>
      <w:r w:rsidR="00286FED" w:rsidRPr="00510AB6">
        <w:rPr>
          <w:rFonts w:asciiTheme="majorHAnsi" w:hAnsiTheme="majorHAnsi" w:cs="Arial"/>
          <w:sz w:val="22"/>
          <w:szCs w:val="22"/>
        </w:rPr>
        <w:t>8</w:t>
      </w:r>
      <w:r w:rsidR="00EB6750" w:rsidRPr="00510AB6">
        <w:rPr>
          <w:rFonts w:asciiTheme="majorHAnsi" w:hAnsiTheme="majorHAnsi" w:cs="Arial"/>
          <w:sz w:val="22"/>
          <w:szCs w:val="22"/>
        </w:rPr>
        <w:t>4</w:t>
      </w:r>
      <w:r w:rsidR="00286FED" w:rsidRPr="00510AB6">
        <w:rPr>
          <w:rFonts w:asciiTheme="majorHAnsi" w:hAnsiTheme="majorHAnsi" w:cs="Arial"/>
          <w:sz w:val="22"/>
          <w:szCs w:val="22"/>
        </w:rPr>
        <w:t>. člena</w:t>
      </w:r>
      <w:r w:rsidRPr="00510AB6">
        <w:rPr>
          <w:rFonts w:asciiTheme="majorHAnsi" w:hAnsiTheme="majorHAnsi" w:cs="Arial"/>
          <w:sz w:val="22"/>
          <w:szCs w:val="22"/>
        </w:rPr>
        <w:t xml:space="preserve"> Poslovnika Občinskega sveta Občine Bovec, </w:t>
      </w:r>
      <w:proofErr w:type="spellStart"/>
      <w:r w:rsidRPr="00510AB6">
        <w:rPr>
          <w:rFonts w:asciiTheme="majorHAnsi" w:hAnsiTheme="majorHAnsi" w:cs="Arial"/>
          <w:sz w:val="22"/>
          <w:szCs w:val="22"/>
        </w:rPr>
        <w:t>t.j</w:t>
      </w:r>
      <w:proofErr w:type="spellEnd"/>
      <w:r w:rsidRPr="00510AB6">
        <w:rPr>
          <w:rFonts w:asciiTheme="majorHAnsi" w:hAnsiTheme="majorHAnsi" w:cs="Arial"/>
          <w:sz w:val="22"/>
          <w:szCs w:val="22"/>
        </w:rPr>
        <w:t>.</w:t>
      </w:r>
      <w:r w:rsidR="00680CD8" w:rsidRPr="00510AB6">
        <w:rPr>
          <w:rFonts w:asciiTheme="majorHAnsi" w:hAnsiTheme="majorHAnsi" w:cs="Arial"/>
          <w:sz w:val="22"/>
          <w:szCs w:val="22"/>
        </w:rPr>
        <w:t xml:space="preserve"> da lahko Občinski svet </w:t>
      </w:r>
      <w:r w:rsidR="00EB6750" w:rsidRPr="00510AB6">
        <w:rPr>
          <w:rFonts w:asciiTheme="majorHAnsi" w:hAnsiTheme="majorHAnsi" w:cs="Arial"/>
          <w:sz w:val="22"/>
          <w:szCs w:val="22"/>
        </w:rPr>
        <w:t>sprejme odlok po hitrem postopku, kadar to zahtevajo izredne potrebe občine</w:t>
      </w:r>
      <w:r w:rsidR="006145E8" w:rsidRPr="00510AB6">
        <w:rPr>
          <w:rFonts w:asciiTheme="majorHAnsi" w:hAnsiTheme="majorHAnsi" w:cs="Arial"/>
          <w:sz w:val="22"/>
          <w:szCs w:val="22"/>
        </w:rPr>
        <w:t xml:space="preserve"> in g</w:t>
      </w:r>
      <w:r w:rsidR="00EB6750" w:rsidRPr="00510AB6">
        <w:rPr>
          <w:rFonts w:asciiTheme="majorHAnsi" w:hAnsiTheme="majorHAnsi" w:cs="Arial"/>
          <w:sz w:val="22"/>
          <w:szCs w:val="22"/>
        </w:rPr>
        <w:t xml:space="preserve">lede na to, da je v zvezi z ustanovitvijo režijskega obrata potrebno po sprejemu odloka izvesti še </w:t>
      </w:r>
      <w:r w:rsidR="00573228" w:rsidRPr="00510AB6">
        <w:rPr>
          <w:rFonts w:asciiTheme="majorHAnsi" w:hAnsiTheme="majorHAnsi" w:cs="Arial"/>
          <w:sz w:val="22"/>
          <w:szCs w:val="22"/>
        </w:rPr>
        <w:t xml:space="preserve">aktivnosti v zvezi z realizacijo in delovanjem režijskega obrata, </w:t>
      </w:r>
      <w:r w:rsidR="001846C4">
        <w:rPr>
          <w:rFonts w:asciiTheme="majorHAnsi" w:hAnsiTheme="majorHAnsi" w:cs="Arial"/>
          <w:sz w:val="22"/>
          <w:szCs w:val="22"/>
        </w:rPr>
        <w:t>se Občinskemu svetu Občine Bovec predlaga sprejem predlaganega odloka po hitrem postopku</w:t>
      </w:r>
      <w:r w:rsidR="00573228" w:rsidRPr="00510AB6">
        <w:rPr>
          <w:rFonts w:asciiTheme="majorHAnsi" w:hAnsiTheme="majorHAnsi" w:cs="Arial"/>
          <w:sz w:val="22"/>
          <w:szCs w:val="22"/>
        </w:rPr>
        <w:t>.</w:t>
      </w:r>
    </w:p>
    <w:p w14:paraId="360A43F4" w14:textId="77777777" w:rsidR="006747C3" w:rsidRPr="00510AB6" w:rsidRDefault="006747C3" w:rsidP="00EF152A">
      <w:pPr>
        <w:jc w:val="both"/>
        <w:rPr>
          <w:rFonts w:asciiTheme="majorHAnsi" w:hAnsiTheme="majorHAnsi" w:cs="Arial"/>
          <w:sz w:val="22"/>
          <w:szCs w:val="22"/>
        </w:rPr>
      </w:pPr>
    </w:p>
    <w:p w14:paraId="71658DB0" w14:textId="7347F1F0" w:rsidR="006747C3" w:rsidRPr="00510AB6" w:rsidRDefault="006747C3" w:rsidP="00EF152A">
      <w:pPr>
        <w:jc w:val="both"/>
        <w:rPr>
          <w:rFonts w:asciiTheme="majorHAnsi" w:hAnsiTheme="majorHAnsi" w:cs="Arial"/>
          <w:sz w:val="22"/>
          <w:szCs w:val="22"/>
        </w:rPr>
      </w:pPr>
      <w:r w:rsidRPr="00510AB6">
        <w:rPr>
          <w:rFonts w:asciiTheme="majorHAnsi" w:hAnsiTheme="majorHAnsi" w:cs="Arial"/>
          <w:sz w:val="22"/>
          <w:szCs w:val="22"/>
        </w:rPr>
        <w:t>Občinskemu svetu se zaradi istega razloga, kot navedeno v prejšnjem odstavku predlaga, da se besedilo Odloka o ustanovitvi režijskega obrata Občine Bovec obravnava brez seznanitve javnosti, kot jo določa Poslovnik Občinskega sveta. Skladno s petim odstavkom 73.a člena Poslovnika Občinskega sveta Občine Bovec se predlaga, da občinski svet predhodno z dvotretjinsko večino glasov navzočih svetnikov sklene, da bo obravnaval in sprejemal predlagano besedilo splošnega akta brez sodelovanja javnosti.</w:t>
      </w:r>
    </w:p>
    <w:p w14:paraId="5CBB10BF" w14:textId="77777777" w:rsidR="00573228" w:rsidRPr="00510AB6" w:rsidRDefault="00573228" w:rsidP="00EF152A">
      <w:pPr>
        <w:jc w:val="both"/>
        <w:rPr>
          <w:rFonts w:asciiTheme="majorHAnsi" w:hAnsiTheme="majorHAnsi" w:cs="Arial"/>
          <w:sz w:val="22"/>
          <w:szCs w:val="22"/>
        </w:rPr>
      </w:pPr>
    </w:p>
    <w:p w14:paraId="3E36F151" w14:textId="1A185258" w:rsidR="00EF152A" w:rsidRPr="00510AB6" w:rsidRDefault="00573228" w:rsidP="00EF152A">
      <w:pPr>
        <w:jc w:val="both"/>
        <w:rPr>
          <w:rFonts w:asciiTheme="majorHAnsi" w:hAnsiTheme="majorHAnsi" w:cs="Arial"/>
          <w:sz w:val="22"/>
          <w:szCs w:val="22"/>
        </w:rPr>
      </w:pPr>
      <w:r w:rsidRPr="00510AB6">
        <w:rPr>
          <w:rFonts w:asciiTheme="majorHAnsi" w:hAnsiTheme="majorHAnsi" w:cs="Arial"/>
          <w:sz w:val="22"/>
          <w:szCs w:val="22"/>
        </w:rPr>
        <w:t>Vsled zgoraj zapisano, ž</w:t>
      </w:r>
      <w:r w:rsidR="001A70F0" w:rsidRPr="00510AB6">
        <w:rPr>
          <w:rFonts w:asciiTheme="majorHAnsi" w:hAnsiTheme="majorHAnsi" w:cs="Arial"/>
          <w:sz w:val="22"/>
          <w:szCs w:val="22"/>
        </w:rPr>
        <w:t>upan Občine Bovec</w:t>
      </w:r>
      <w:r w:rsidR="00680CD8" w:rsidRPr="00510AB6">
        <w:rPr>
          <w:rFonts w:asciiTheme="majorHAnsi" w:hAnsiTheme="majorHAnsi" w:cs="Arial"/>
          <w:sz w:val="22"/>
          <w:szCs w:val="22"/>
        </w:rPr>
        <w:t xml:space="preserve"> Občinskemu svetu</w:t>
      </w:r>
      <w:r w:rsidRPr="00510AB6">
        <w:rPr>
          <w:rFonts w:asciiTheme="majorHAnsi" w:hAnsiTheme="majorHAnsi" w:cs="Arial"/>
          <w:sz w:val="22"/>
          <w:szCs w:val="22"/>
        </w:rPr>
        <w:t xml:space="preserve"> na začetku seje, </w:t>
      </w:r>
      <w:proofErr w:type="spellStart"/>
      <w:r w:rsidRPr="00510AB6">
        <w:rPr>
          <w:rFonts w:asciiTheme="majorHAnsi" w:hAnsiTheme="majorHAnsi" w:cs="Arial"/>
          <w:sz w:val="22"/>
          <w:szCs w:val="22"/>
        </w:rPr>
        <w:t>t.j</w:t>
      </w:r>
      <w:proofErr w:type="spellEnd"/>
      <w:r w:rsidRPr="00510AB6">
        <w:rPr>
          <w:rFonts w:asciiTheme="majorHAnsi" w:hAnsiTheme="majorHAnsi" w:cs="Arial"/>
          <w:sz w:val="22"/>
          <w:szCs w:val="22"/>
        </w:rPr>
        <w:t>. pri določanju dnevnega reda,</w:t>
      </w:r>
      <w:r w:rsidR="00680CD8" w:rsidRPr="00510AB6">
        <w:rPr>
          <w:rFonts w:asciiTheme="majorHAnsi" w:hAnsiTheme="majorHAnsi" w:cs="Arial"/>
          <w:sz w:val="22"/>
          <w:szCs w:val="22"/>
        </w:rPr>
        <w:t xml:space="preserve"> predlaga sprejem naslednjega sklepa:</w:t>
      </w:r>
    </w:p>
    <w:p w14:paraId="5CD485EB" w14:textId="77777777" w:rsidR="00EF152A" w:rsidRPr="00510AB6" w:rsidRDefault="00EF152A" w:rsidP="00EF152A">
      <w:pPr>
        <w:jc w:val="both"/>
        <w:rPr>
          <w:rFonts w:asciiTheme="majorHAnsi" w:hAnsiTheme="majorHAnsi" w:cs="Arial"/>
          <w:sz w:val="22"/>
          <w:szCs w:val="22"/>
        </w:rPr>
      </w:pPr>
    </w:p>
    <w:p w14:paraId="60226BE0" w14:textId="574ED3EF" w:rsidR="00EF152A" w:rsidRPr="00510AB6" w:rsidRDefault="00EF152A" w:rsidP="0032742C">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r w:rsidRPr="00510AB6">
        <w:rPr>
          <w:rFonts w:asciiTheme="majorHAnsi" w:hAnsiTheme="majorHAnsi"/>
          <w:color w:val="auto"/>
          <w:sz w:val="22"/>
          <w:szCs w:val="22"/>
        </w:rPr>
        <w:t xml:space="preserve">Na podlagi </w:t>
      </w:r>
      <w:r w:rsidR="00573228" w:rsidRPr="00510AB6">
        <w:rPr>
          <w:rFonts w:asciiTheme="majorHAnsi" w:hAnsiTheme="majorHAnsi"/>
          <w:color w:val="auto"/>
          <w:sz w:val="22"/>
          <w:szCs w:val="22"/>
        </w:rPr>
        <w:t xml:space="preserve">prvega odstavka </w:t>
      </w:r>
      <w:r w:rsidR="00680CD8" w:rsidRPr="00510AB6">
        <w:rPr>
          <w:rFonts w:asciiTheme="majorHAnsi" w:hAnsiTheme="majorHAnsi"/>
          <w:color w:val="auto"/>
          <w:sz w:val="22"/>
          <w:szCs w:val="22"/>
        </w:rPr>
        <w:t>8</w:t>
      </w:r>
      <w:r w:rsidR="00573228" w:rsidRPr="00510AB6">
        <w:rPr>
          <w:rFonts w:asciiTheme="majorHAnsi" w:hAnsiTheme="majorHAnsi"/>
          <w:color w:val="auto"/>
          <w:sz w:val="22"/>
          <w:szCs w:val="22"/>
        </w:rPr>
        <w:t>4</w:t>
      </w:r>
      <w:r w:rsidR="00680CD8" w:rsidRPr="00510AB6">
        <w:rPr>
          <w:rFonts w:asciiTheme="majorHAnsi" w:hAnsiTheme="majorHAnsi"/>
          <w:color w:val="auto"/>
          <w:sz w:val="22"/>
          <w:szCs w:val="22"/>
        </w:rPr>
        <w:t>. člena Poslovnika Občinskega sveta Občine Bovec</w:t>
      </w:r>
      <w:r w:rsidRPr="00510AB6">
        <w:rPr>
          <w:rFonts w:asciiTheme="majorHAnsi" w:hAnsiTheme="majorHAnsi"/>
          <w:color w:val="auto"/>
          <w:sz w:val="22"/>
          <w:szCs w:val="22"/>
        </w:rPr>
        <w:t xml:space="preserve"> </w:t>
      </w:r>
      <w:r w:rsidR="00680CD8" w:rsidRPr="00510AB6">
        <w:rPr>
          <w:rFonts w:asciiTheme="majorHAnsi" w:hAnsiTheme="majorHAnsi"/>
          <w:color w:val="auto"/>
          <w:sz w:val="22"/>
          <w:szCs w:val="22"/>
        </w:rPr>
        <w:t>(Uradni list RS, št. 66/2014, 149/2020, 109/2023, 102/2024)</w:t>
      </w:r>
      <w:r w:rsidRPr="00510AB6">
        <w:rPr>
          <w:rFonts w:asciiTheme="majorHAnsi" w:hAnsiTheme="majorHAnsi"/>
          <w:color w:val="auto"/>
          <w:sz w:val="22"/>
          <w:szCs w:val="22"/>
        </w:rPr>
        <w:t xml:space="preserve"> </w:t>
      </w:r>
      <w:r w:rsidR="00680CD8" w:rsidRPr="00510AB6">
        <w:rPr>
          <w:rFonts w:asciiTheme="majorHAnsi" w:hAnsiTheme="majorHAnsi"/>
          <w:color w:val="auto"/>
          <w:sz w:val="22"/>
          <w:szCs w:val="22"/>
        </w:rPr>
        <w:t xml:space="preserve">je Občinski svet </w:t>
      </w:r>
      <w:r w:rsidRPr="00510AB6">
        <w:rPr>
          <w:rFonts w:asciiTheme="majorHAnsi" w:hAnsiTheme="majorHAnsi"/>
          <w:color w:val="auto"/>
          <w:sz w:val="22"/>
          <w:szCs w:val="22"/>
        </w:rPr>
        <w:t xml:space="preserve">Občine Bovec na ___. redni seji dne ________ sprejel naslednji </w:t>
      </w:r>
    </w:p>
    <w:p w14:paraId="2391529C" w14:textId="77777777" w:rsidR="00EF152A" w:rsidRPr="00510AB6" w:rsidRDefault="00EF152A" w:rsidP="0032742C">
      <w:pPr>
        <w:pStyle w:val="Default"/>
        <w:pBdr>
          <w:top w:val="single" w:sz="4" w:space="1" w:color="auto"/>
          <w:left w:val="single" w:sz="4" w:space="4" w:color="auto"/>
          <w:bottom w:val="single" w:sz="4" w:space="1" w:color="auto"/>
          <w:right w:val="single" w:sz="4" w:space="4" w:color="auto"/>
        </w:pBdr>
        <w:jc w:val="both"/>
        <w:rPr>
          <w:rFonts w:asciiTheme="majorHAnsi" w:hAnsiTheme="majorHAnsi"/>
          <w:b/>
          <w:bCs/>
          <w:color w:val="auto"/>
          <w:sz w:val="22"/>
          <w:szCs w:val="22"/>
        </w:rPr>
      </w:pPr>
    </w:p>
    <w:p w14:paraId="191AE32C" w14:textId="77777777" w:rsidR="00EF152A" w:rsidRPr="00510AB6" w:rsidRDefault="00EF152A" w:rsidP="0032742C">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510AB6">
        <w:rPr>
          <w:rFonts w:asciiTheme="majorHAnsi" w:hAnsiTheme="majorHAnsi"/>
          <w:b/>
          <w:bCs/>
          <w:color w:val="auto"/>
          <w:sz w:val="22"/>
          <w:szCs w:val="22"/>
        </w:rPr>
        <w:t>SKLEP</w:t>
      </w:r>
    </w:p>
    <w:p w14:paraId="3AB6BD63" w14:textId="77777777" w:rsidR="00EF152A" w:rsidRPr="00510AB6" w:rsidRDefault="00EF152A" w:rsidP="0032742C">
      <w:pPr>
        <w:pStyle w:val="Default"/>
        <w:pBdr>
          <w:top w:val="single" w:sz="4" w:space="1" w:color="auto"/>
          <w:left w:val="single" w:sz="4" w:space="4" w:color="auto"/>
          <w:bottom w:val="single" w:sz="4" w:space="1" w:color="auto"/>
          <w:right w:val="single" w:sz="4" w:space="4" w:color="auto"/>
        </w:pBdr>
        <w:rPr>
          <w:rFonts w:asciiTheme="majorHAnsi" w:hAnsiTheme="majorHAnsi"/>
          <w:b/>
          <w:bCs/>
          <w:color w:val="auto"/>
          <w:sz w:val="22"/>
          <w:szCs w:val="22"/>
        </w:rPr>
      </w:pPr>
    </w:p>
    <w:p w14:paraId="127D5372" w14:textId="4975A622" w:rsidR="00EF152A" w:rsidRPr="00510AB6" w:rsidRDefault="00EF152A" w:rsidP="0032742C">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510AB6">
        <w:rPr>
          <w:rFonts w:asciiTheme="majorHAnsi" w:hAnsiTheme="majorHAnsi"/>
          <w:b/>
          <w:bCs/>
          <w:color w:val="auto"/>
          <w:sz w:val="22"/>
          <w:szCs w:val="22"/>
        </w:rPr>
        <w:t>I.</w:t>
      </w:r>
    </w:p>
    <w:p w14:paraId="6CF708EA" w14:textId="321BC832" w:rsidR="00EF152A" w:rsidRPr="00510AB6" w:rsidRDefault="00EF152A" w:rsidP="0032742C">
      <w:pPr>
        <w:pBdr>
          <w:top w:val="single" w:sz="4" w:space="1" w:color="auto"/>
          <w:left w:val="single" w:sz="4" w:space="4" w:color="auto"/>
          <w:bottom w:val="single" w:sz="4" w:space="1" w:color="auto"/>
          <w:right w:val="single" w:sz="4" w:space="4" w:color="auto"/>
        </w:pBdr>
        <w:jc w:val="both"/>
        <w:rPr>
          <w:rFonts w:asciiTheme="majorHAnsi" w:hAnsiTheme="majorHAnsi" w:cs="Arial"/>
          <w:b/>
          <w:bCs/>
          <w:sz w:val="22"/>
          <w:szCs w:val="22"/>
        </w:rPr>
      </w:pPr>
      <w:r w:rsidRPr="00510AB6">
        <w:rPr>
          <w:rFonts w:asciiTheme="majorHAnsi" w:hAnsiTheme="majorHAnsi" w:cs="Arial"/>
          <w:b/>
          <w:bCs/>
          <w:sz w:val="22"/>
          <w:szCs w:val="22"/>
        </w:rPr>
        <w:t xml:space="preserve">Občinski svet Občine Bovec </w:t>
      </w:r>
      <w:r w:rsidR="00680CD8" w:rsidRPr="00510AB6">
        <w:rPr>
          <w:rFonts w:asciiTheme="majorHAnsi" w:hAnsiTheme="majorHAnsi" w:cs="Arial"/>
          <w:b/>
          <w:bCs/>
          <w:sz w:val="22"/>
          <w:szCs w:val="22"/>
        </w:rPr>
        <w:t xml:space="preserve">sklene, da se predlagano besedilo </w:t>
      </w:r>
      <w:r w:rsidR="00573228" w:rsidRPr="00510AB6">
        <w:rPr>
          <w:rFonts w:asciiTheme="majorHAnsi" w:hAnsiTheme="majorHAnsi" w:cs="Arial"/>
          <w:b/>
          <w:bCs/>
          <w:sz w:val="22"/>
          <w:szCs w:val="22"/>
        </w:rPr>
        <w:t xml:space="preserve">Odloka o ustanovitvi režijskega obrata Občine Bovec </w:t>
      </w:r>
      <w:r w:rsidR="005662F3" w:rsidRPr="00510AB6">
        <w:rPr>
          <w:rFonts w:asciiTheme="majorHAnsi" w:hAnsiTheme="majorHAnsi" w:cs="Arial"/>
          <w:b/>
          <w:bCs/>
          <w:sz w:val="22"/>
          <w:szCs w:val="22"/>
        </w:rPr>
        <w:t>obravnava</w:t>
      </w:r>
      <w:r w:rsidR="00680CD8" w:rsidRPr="00510AB6">
        <w:rPr>
          <w:rFonts w:asciiTheme="majorHAnsi" w:hAnsiTheme="majorHAnsi" w:cs="Arial"/>
          <w:b/>
          <w:bCs/>
          <w:sz w:val="22"/>
          <w:szCs w:val="22"/>
        </w:rPr>
        <w:t xml:space="preserve"> po </w:t>
      </w:r>
      <w:r w:rsidR="00573228" w:rsidRPr="00510AB6">
        <w:rPr>
          <w:rFonts w:asciiTheme="majorHAnsi" w:hAnsiTheme="majorHAnsi" w:cs="Arial"/>
          <w:b/>
          <w:bCs/>
          <w:sz w:val="22"/>
          <w:szCs w:val="22"/>
        </w:rPr>
        <w:t xml:space="preserve">hitrem </w:t>
      </w:r>
      <w:r w:rsidR="00680CD8" w:rsidRPr="00510AB6">
        <w:rPr>
          <w:rFonts w:asciiTheme="majorHAnsi" w:hAnsiTheme="majorHAnsi" w:cs="Arial"/>
          <w:b/>
          <w:bCs/>
          <w:sz w:val="22"/>
          <w:szCs w:val="22"/>
        </w:rPr>
        <w:t>postopku</w:t>
      </w:r>
      <w:r w:rsidRPr="00510AB6">
        <w:rPr>
          <w:rFonts w:asciiTheme="majorHAnsi" w:hAnsiTheme="majorHAnsi" w:cs="Arial"/>
          <w:b/>
          <w:bCs/>
          <w:sz w:val="22"/>
          <w:szCs w:val="22"/>
        </w:rPr>
        <w:t>.</w:t>
      </w:r>
    </w:p>
    <w:p w14:paraId="5A67BC1B" w14:textId="06881DC6" w:rsidR="0032742C" w:rsidRPr="00510AB6" w:rsidRDefault="00EF152A" w:rsidP="0032742C">
      <w:pPr>
        <w:pBdr>
          <w:top w:val="single" w:sz="4" w:space="1" w:color="auto"/>
          <w:left w:val="single" w:sz="4" w:space="4" w:color="auto"/>
          <w:bottom w:val="single" w:sz="4" w:space="1" w:color="auto"/>
          <w:right w:val="single" w:sz="4" w:space="4" w:color="auto"/>
        </w:pBdr>
        <w:tabs>
          <w:tab w:val="center" w:pos="6804"/>
        </w:tabs>
        <w:jc w:val="both"/>
        <w:rPr>
          <w:rFonts w:asciiTheme="majorHAnsi" w:hAnsiTheme="majorHAnsi" w:cs="Arial"/>
          <w:b/>
          <w:sz w:val="22"/>
          <w:szCs w:val="22"/>
        </w:rPr>
      </w:pPr>
      <w:r w:rsidRPr="00510AB6">
        <w:rPr>
          <w:rFonts w:asciiTheme="majorHAnsi" w:hAnsiTheme="majorHAnsi" w:cs="Arial"/>
          <w:b/>
          <w:sz w:val="22"/>
          <w:szCs w:val="22"/>
        </w:rPr>
        <w:tab/>
      </w:r>
    </w:p>
    <w:p w14:paraId="19CD6AE0" w14:textId="77777777" w:rsidR="0032742C" w:rsidRPr="00510AB6" w:rsidRDefault="0032742C" w:rsidP="0032742C">
      <w:pPr>
        <w:tabs>
          <w:tab w:val="center" w:pos="6804"/>
        </w:tabs>
        <w:jc w:val="both"/>
        <w:rPr>
          <w:rFonts w:asciiTheme="majorHAnsi" w:hAnsiTheme="majorHAnsi" w:cs="Arial"/>
          <w:b/>
          <w:sz w:val="16"/>
          <w:szCs w:val="16"/>
        </w:rPr>
      </w:pPr>
    </w:p>
    <w:p w14:paraId="779D8B41" w14:textId="20A10665" w:rsidR="009F124E" w:rsidRPr="00510AB6" w:rsidRDefault="009F124E" w:rsidP="009F124E">
      <w:pPr>
        <w:jc w:val="both"/>
        <w:rPr>
          <w:rFonts w:asciiTheme="majorHAnsi" w:hAnsiTheme="majorHAnsi" w:cs="Arial"/>
          <w:sz w:val="22"/>
          <w:szCs w:val="22"/>
        </w:rPr>
      </w:pPr>
      <w:r w:rsidRPr="00510AB6">
        <w:rPr>
          <w:rFonts w:asciiTheme="majorHAnsi" w:hAnsiTheme="majorHAnsi" w:cs="Arial"/>
          <w:sz w:val="22"/>
          <w:szCs w:val="22"/>
        </w:rPr>
        <w:t>Nadalje župan Občine Bovec Občinskemu svetu predlaga sprejem naslednjega sklepa:</w:t>
      </w:r>
    </w:p>
    <w:p w14:paraId="5C2AB8F5" w14:textId="77777777" w:rsidR="00680CD8" w:rsidRPr="00510AB6" w:rsidRDefault="00680CD8" w:rsidP="00680CD8">
      <w:pPr>
        <w:jc w:val="both"/>
        <w:rPr>
          <w:rFonts w:asciiTheme="majorHAnsi" w:hAnsiTheme="majorHAnsi" w:cs="Arial"/>
          <w:sz w:val="22"/>
          <w:szCs w:val="22"/>
        </w:rPr>
      </w:pPr>
    </w:p>
    <w:p w14:paraId="3A9BE004" w14:textId="1476C6E7" w:rsidR="006747C3" w:rsidRPr="00510AB6" w:rsidRDefault="006747C3" w:rsidP="006747C3">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r w:rsidRPr="00510AB6">
        <w:rPr>
          <w:rFonts w:asciiTheme="majorHAnsi" w:hAnsiTheme="majorHAnsi"/>
          <w:color w:val="auto"/>
          <w:sz w:val="22"/>
          <w:szCs w:val="22"/>
        </w:rPr>
        <w:t xml:space="preserve">Na podlagi </w:t>
      </w:r>
      <w:r w:rsidR="009F124E" w:rsidRPr="00510AB6">
        <w:rPr>
          <w:rFonts w:asciiTheme="majorHAnsi" w:hAnsiTheme="majorHAnsi"/>
          <w:color w:val="auto"/>
          <w:sz w:val="22"/>
          <w:szCs w:val="22"/>
        </w:rPr>
        <w:t xml:space="preserve">petega odstavka </w:t>
      </w:r>
      <w:r w:rsidRPr="00510AB6">
        <w:rPr>
          <w:rFonts w:asciiTheme="majorHAnsi" w:hAnsiTheme="majorHAnsi"/>
          <w:color w:val="auto"/>
          <w:sz w:val="22"/>
          <w:szCs w:val="22"/>
        </w:rPr>
        <w:t xml:space="preserve">73.a člena Poslovnika Občinskega sveta Občine Bovec Uradni list RS, št. 66/2014, 149/2020, 109/2023, 102/2024) je Občinski svet Občine Bovec na ___. redni seji dne ________ sprejel naslednji </w:t>
      </w:r>
    </w:p>
    <w:p w14:paraId="5441339E" w14:textId="77777777" w:rsidR="006747C3" w:rsidRPr="00510AB6" w:rsidRDefault="006747C3" w:rsidP="006747C3">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510AB6">
        <w:rPr>
          <w:rFonts w:asciiTheme="majorHAnsi" w:hAnsiTheme="majorHAnsi"/>
          <w:b/>
          <w:bCs/>
          <w:color w:val="auto"/>
          <w:sz w:val="22"/>
          <w:szCs w:val="22"/>
        </w:rPr>
        <w:t>SKLEP</w:t>
      </w:r>
    </w:p>
    <w:p w14:paraId="64660BD6" w14:textId="77777777" w:rsidR="006747C3" w:rsidRPr="00510AB6" w:rsidRDefault="006747C3" w:rsidP="006747C3">
      <w:pPr>
        <w:pStyle w:val="Default"/>
        <w:pBdr>
          <w:top w:val="single" w:sz="4" w:space="1" w:color="auto"/>
          <w:left w:val="single" w:sz="4" w:space="4" w:color="auto"/>
          <w:bottom w:val="single" w:sz="4" w:space="1" w:color="auto"/>
          <w:right w:val="single" w:sz="4" w:space="4" w:color="auto"/>
        </w:pBdr>
        <w:rPr>
          <w:rFonts w:asciiTheme="majorHAnsi" w:hAnsiTheme="majorHAnsi"/>
          <w:b/>
          <w:bCs/>
          <w:color w:val="auto"/>
          <w:sz w:val="22"/>
          <w:szCs w:val="22"/>
        </w:rPr>
      </w:pPr>
    </w:p>
    <w:p w14:paraId="39E10FF9" w14:textId="77777777" w:rsidR="006747C3" w:rsidRPr="00510AB6" w:rsidRDefault="006747C3" w:rsidP="006747C3">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510AB6">
        <w:rPr>
          <w:rFonts w:asciiTheme="majorHAnsi" w:hAnsiTheme="majorHAnsi"/>
          <w:b/>
          <w:bCs/>
          <w:color w:val="auto"/>
          <w:sz w:val="22"/>
          <w:szCs w:val="22"/>
        </w:rPr>
        <w:t>I.</w:t>
      </w:r>
    </w:p>
    <w:p w14:paraId="496E4941" w14:textId="7E41261E" w:rsidR="006747C3" w:rsidRPr="00510AB6" w:rsidRDefault="006747C3" w:rsidP="009F124E">
      <w:pPr>
        <w:pBdr>
          <w:top w:val="single" w:sz="4" w:space="1" w:color="auto"/>
          <w:left w:val="single" w:sz="4" w:space="4" w:color="auto"/>
          <w:bottom w:val="single" w:sz="4" w:space="1" w:color="auto"/>
          <w:right w:val="single" w:sz="4" w:space="4" w:color="auto"/>
        </w:pBdr>
        <w:jc w:val="both"/>
        <w:rPr>
          <w:rFonts w:asciiTheme="majorHAnsi" w:hAnsiTheme="majorHAnsi" w:cs="Arial"/>
          <w:b/>
          <w:bCs/>
          <w:sz w:val="22"/>
          <w:szCs w:val="22"/>
        </w:rPr>
      </w:pPr>
      <w:r w:rsidRPr="00510AB6">
        <w:rPr>
          <w:rFonts w:asciiTheme="majorHAnsi" w:hAnsiTheme="majorHAnsi" w:cs="Arial"/>
          <w:b/>
          <w:bCs/>
          <w:sz w:val="22"/>
          <w:szCs w:val="22"/>
        </w:rPr>
        <w:t xml:space="preserve">Občinski svet Občine Bovec sklene, da se predlagano besedilo Odloka o ustanovitvi režijskega obrata Občine Bovec obravnava </w:t>
      </w:r>
      <w:r w:rsidR="009F124E" w:rsidRPr="00510AB6">
        <w:rPr>
          <w:rFonts w:asciiTheme="majorHAnsi" w:hAnsiTheme="majorHAnsi" w:cs="Arial"/>
          <w:b/>
          <w:bCs/>
          <w:sz w:val="22"/>
          <w:szCs w:val="22"/>
        </w:rPr>
        <w:t>brez sodelovanja javnosti</w:t>
      </w:r>
      <w:r w:rsidRPr="00510AB6">
        <w:rPr>
          <w:rFonts w:asciiTheme="majorHAnsi" w:hAnsiTheme="majorHAnsi" w:cs="Arial"/>
          <w:b/>
          <w:bCs/>
          <w:sz w:val="22"/>
          <w:szCs w:val="22"/>
        </w:rPr>
        <w:t>.</w:t>
      </w:r>
    </w:p>
    <w:p w14:paraId="55311738" w14:textId="77777777" w:rsidR="006747C3" w:rsidRPr="00510AB6" w:rsidRDefault="006747C3" w:rsidP="006747C3">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p>
    <w:p w14:paraId="53A460A9" w14:textId="08EDCDE7" w:rsidR="006747C3" w:rsidRPr="00510AB6" w:rsidRDefault="006747C3" w:rsidP="00680CD8">
      <w:pPr>
        <w:jc w:val="both"/>
        <w:rPr>
          <w:rFonts w:asciiTheme="majorHAnsi" w:hAnsiTheme="majorHAnsi" w:cs="Arial"/>
          <w:sz w:val="22"/>
          <w:szCs w:val="22"/>
        </w:rPr>
      </w:pPr>
    </w:p>
    <w:p w14:paraId="4D997A0A" w14:textId="77777777" w:rsidR="006747C3" w:rsidRPr="00510AB6" w:rsidRDefault="006747C3" w:rsidP="00680CD8">
      <w:pPr>
        <w:jc w:val="both"/>
        <w:rPr>
          <w:rFonts w:asciiTheme="majorHAnsi" w:hAnsiTheme="majorHAnsi" w:cs="Arial"/>
          <w:sz w:val="22"/>
          <w:szCs w:val="22"/>
        </w:rPr>
      </w:pPr>
    </w:p>
    <w:p w14:paraId="7358BBCC" w14:textId="641D2822" w:rsidR="00680CD8" w:rsidRPr="00510AB6" w:rsidRDefault="00953265" w:rsidP="00680CD8">
      <w:pPr>
        <w:jc w:val="both"/>
        <w:rPr>
          <w:rFonts w:asciiTheme="majorHAnsi" w:hAnsiTheme="majorHAnsi" w:cs="Arial"/>
          <w:sz w:val="22"/>
          <w:szCs w:val="22"/>
        </w:rPr>
      </w:pPr>
      <w:r w:rsidRPr="00510AB6">
        <w:rPr>
          <w:rFonts w:asciiTheme="majorHAnsi" w:hAnsiTheme="majorHAnsi" w:cs="Arial"/>
          <w:sz w:val="22"/>
          <w:szCs w:val="22"/>
        </w:rPr>
        <w:t>Na podlagi 30. člena Statuta Občine Bovec (Uradni list RS, št. 72/06, 89/10, 75/17), župan Občine Bovec Občinskemu svetu Občine Bovec predlaga, da Občinski svet Občine Bovec sprejme naslednji sklep:</w:t>
      </w:r>
    </w:p>
    <w:p w14:paraId="3DA65454" w14:textId="77777777" w:rsidR="00953265" w:rsidRPr="00510AB6" w:rsidRDefault="00953265" w:rsidP="00680CD8">
      <w:pPr>
        <w:jc w:val="both"/>
        <w:rPr>
          <w:rFonts w:asciiTheme="majorHAnsi" w:hAnsiTheme="majorHAnsi" w:cs="Arial"/>
          <w:sz w:val="22"/>
          <w:szCs w:val="22"/>
        </w:rPr>
      </w:pPr>
    </w:p>
    <w:p w14:paraId="2E297686" w14:textId="04DBB0ED" w:rsidR="00680CD8" w:rsidRPr="00510AB6" w:rsidRDefault="00680CD8" w:rsidP="00680CD8">
      <w:pPr>
        <w:pStyle w:val="Default"/>
        <w:pBdr>
          <w:top w:val="single" w:sz="4" w:space="1" w:color="auto"/>
          <w:left w:val="single" w:sz="4" w:space="4" w:color="auto"/>
          <w:bottom w:val="single" w:sz="4" w:space="1" w:color="auto"/>
          <w:right w:val="single" w:sz="4" w:space="4" w:color="auto"/>
        </w:pBdr>
        <w:jc w:val="both"/>
        <w:rPr>
          <w:rFonts w:asciiTheme="majorHAnsi" w:hAnsiTheme="majorHAnsi"/>
          <w:color w:val="auto"/>
          <w:sz w:val="22"/>
          <w:szCs w:val="22"/>
        </w:rPr>
      </w:pPr>
      <w:r w:rsidRPr="00510AB6">
        <w:rPr>
          <w:rFonts w:asciiTheme="majorHAnsi" w:hAnsiTheme="majorHAnsi"/>
          <w:color w:val="auto"/>
          <w:sz w:val="22"/>
          <w:szCs w:val="22"/>
        </w:rPr>
        <w:t xml:space="preserve">Na podlagi </w:t>
      </w:r>
      <w:r w:rsidR="00AE4DB6" w:rsidRPr="00510AB6">
        <w:rPr>
          <w:rFonts w:asciiTheme="majorHAnsi" w:hAnsiTheme="majorHAnsi"/>
          <w:color w:val="auto"/>
          <w:sz w:val="22"/>
          <w:szCs w:val="22"/>
        </w:rPr>
        <w:t>prvega</w:t>
      </w:r>
      <w:r w:rsidRPr="00510AB6">
        <w:rPr>
          <w:rFonts w:asciiTheme="majorHAnsi" w:hAnsiTheme="majorHAnsi"/>
          <w:color w:val="auto"/>
          <w:sz w:val="22"/>
          <w:szCs w:val="22"/>
        </w:rPr>
        <w:t xml:space="preserve"> odstavka 16. člena Statuta Občine Bovec (Uradni list RS, št. 72/2006, 89/2010, 75/2017) je Občinski svet Občine Bovec na ___. redni seji dne ________ sprejel naslednji </w:t>
      </w:r>
    </w:p>
    <w:p w14:paraId="07B4BE70" w14:textId="77777777" w:rsidR="00680CD8" w:rsidRPr="00510AB6" w:rsidRDefault="00680CD8" w:rsidP="00680CD8">
      <w:pPr>
        <w:pStyle w:val="Default"/>
        <w:pBdr>
          <w:top w:val="single" w:sz="4" w:space="1" w:color="auto"/>
          <w:left w:val="single" w:sz="4" w:space="4" w:color="auto"/>
          <w:bottom w:val="single" w:sz="4" w:space="1" w:color="auto"/>
          <w:right w:val="single" w:sz="4" w:space="4" w:color="auto"/>
        </w:pBdr>
        <w:jc w:val="both"/>
        <w:rPr>
          <w:rFonts w:asciiTheme="majorHAnsi" w:hAnsiTheme="majorHAnsi"/>
          <w:b/>
          <w:bCs/>
          <w:color w:val="auto"/>
          <w:sz w:val="22"/>
          <w:szCs w:val="22"/>
        </w:rPr>
      </w:pPr>
    </w:p>
    <w:p w14:paraId="3BFA744D" w14:textId="77777777" w:rsidR="00680CD8" w:rsidRPr="00510AB6" w:rsidRDefault="00680CD8" w:rsidP="00680CD8">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510AB6">
        <w:rPr>
          <w:rFonts w:asciiTheme="majorHAnsi" w:hAnsiTheme="majorHAnsi"/>
          <w:b/>
          <w:bCs/>
          <w:color w:val="auto"/>
          <w:sz w:val="22"/>
          <w:szCs w:val="22"/>
        </w:rPr>
        <w:t>SKLEP</w:t>
      </w:r>
    </w:p>
    <w:p w14:paraId="124C8EDC" w14:textId="77777777" w:rsidR="00680CD8" w:rsidRPr="00510AB6" w:rsidRDefault="00680CD8" w:rsidP="00680CD8">
      <w:pPr>
        <w:pStyle w:val="Default"/>
        <w:pBdr>
          <w:top w:val="single" w:sz="4" w:space="1" w:color="auto"/>
          <w:left w:val="single" w:sz="4" w:space="4" w:color="auto"/>
          <w:bottom w:val="single" w:sz="4" w:space="1" w:color="auto"/>
          <w:right w:val="single" w:sz="4" w:space="4" w:color="auto"/>
        </w:pBdr>
        <w:rPr>
          <w:rFonts w:asciiTheme="majorHAnsi" w:hAnsiTheme="majorHAnsi"/>
          <w:b/>
          <w:bCs/>
          <w:color w:val="auto"/>
          <w:sz w:val="22"/>
          <w:szCs w:val="22"/>
        </w:rPr>
      </w:pPr>
    </w:p>
    <w:p w14:paraId="1E113C15" w14:textId="77777777" w:rsidR="00680CD8" w:rsidRPr="00510AB6" w:rsidRDefault="00680CD8" w:rsidP="00680CD8">
      <w:pPr>
        <w:pStyle w:val="Default"/>
        <w:pBdr>
          <w:top w:val="single" w:sz="4" w:space="1" w:color="auto"/>
          <w:left w:val="single" w:sz="4" w:space="4" w:color="auto"/>
          <w:bottom w:val="single" w:sz="4" w:space="1" w:color="auto"/>
          <w:right w:val="single" w:sz="4" w:space="4" w:color="auto"/>
        </w:pBdr>
        <w:jc w:val="center"/>
        <w:rPr>
          <w:rFonts w:asciiTheme="majorHAnsi" w:hAnsiTheme="majorHAnsi"/>
          <w:b/>
          <w:bCs/>
          <w:color w:val="auto"/>
          <w:sz w:val="22"/>
          <w:szCs w:val="22"/>
        </w:rPr>
      </w:pPr>
      <w:r w:rsidRPr="00510AB6">
        <w:rPr>
          <w:rFonts w:asciiTheme="majorHAnsi" w:hAnsiTheme="majorHAnsi"/>
          <w:b/>
          <w:bCs/>
          <w:color w:val="auto"/>
          <w:sz w:val="22"/>
          <w:szCs w:val="22"/>
        </w:rPr>
        <w:t>I.</w:t>
      </w:r>
    </w:p>
    <w:p w14:paraId="163AA0E9" w14:textId="2D6FA275" w:rsidR="00680CD8" w:rsidRPr="00510AB6" w:rsidRDefault="00680CD8" w:rsidP="00680CD8">
      <w:pPr>
        <w:pBdr>
          <w:top w:val="single" w:sz="4" w:space="1" w:color="auto"/>
          <w:left w:val="single" w:sz="4" w:space="4" w:color="auto"/>
          <w:bottom w:val="single" w:sz="4" w:space="1" w:color="auto"/>
          <w:right w:val="single" w:sz="4" w:space="4" w:color="auto"/>
        </w:pBdr>
        <w:jc w:val="both"/>
        <w:rPr>
          <w:rFonts w:asciiTheme="majorHAnsi" w:hAnsiTheme="majorHAnsi" w:cs="Arial"/>
          <w:b/>
          <w:bCs/>
          <w:sz w:val="22"/>
          <w:szCs w:val="22"/>
        </w:rPr>
      </w:pPr>
      <w:r w:rsidRPr="00510AB6">
        <w:rPr>
          <w:rFonts w:asciiTheme="majorHAnsi" w:hAnsiTheme="majorHAnsi" w:cs="Arial"/>
          <w:b/>
          <w:bCs/>
          <w:sz w:val="22"/>
          <w:szCs w:val="22"/>
        </w:rPr>
        <w:t xml:space="preserve">Občinski svet Občine Bovec sprejme predlagano besedilo </w:t>
      </w:r>
      <w:r w:rsidR="004E280E" w:rsidRPr="00510AB6">
        <w:rPr>
          <w:rFonts w:asciiTheme="majorHAnsi" w:hAnsiTheme="majorHAnsi" w:cs="Arial"/>
          <w:b/>
          <w:bCs/>
          <w:sz w:val="22"/>
          <w:szCs w:val="22"/>
        </w:rPr>
        <w:t>Odloka o ustanovitvi režijskega obrata Občine Bovec</w:t>
      </w:r>
      <w:r w:rsidRPr="00510AB6">
        <w:rPr>
          <w:rFonts w:asciiTheme="majorHAnsi" w:hAnsiTheme="majorHAnsi" w:cs="Arial"/>
          <w:b/>
          <w:bCs/>
          <w:sz w:val="22"/>
          <w:szCs w:val="22"/>
        </w:rPr>
        <w:t>.</w:t>
      </w:r>
    </w:p>
    <w:p w14:paraId="4EA559E9" w14:textId="77777777" w:rsidR="0032742C" w:rsidRPr="00510AB6" w:rsidRDefault="0032742C" w:rsidP="0032742C">
      <w:pPr>
        <w:tabs>
          <w:tab w:val="center" w:pos="6804"/>
        </w:tabs>
        <w:jc w:val="both"/>
        <w:rPr>
          <w:rFonts w:asciiTheme="majorHAnsi" w:hAnsiTheme="majorHAnsi" w:cs="Arial"/>
          <w:b/>
          <w:sz w:val="16"/>
          <w:szCs w:val="16"/>
        </w:rPr>
      </w:pPr>
    </w:p>
    <w:p w14:paraId="3F6A86AC" w14:textId="77777777" w:rsidR="00BC4E9F" w:rsidRPr="00510AB6" w:rsidRDefault="00BC4E9F" w:rsidP="0032742C">
      <w:pPr>
        <w:tabs>
          <w:tab w:val="center" w:pos="6804"/>
        </w:tabs>
        <w:jc w:val="both"/>
        <w:rPr>
          <w:rFonts w:asciiTheme="majorHAnsi" w:hAnsiTheme="majorHAnsi" w:cs="Arial"/>
          <w:b/>
          <w:sz w:val="22"/>
          <w:szCs w:val="22"/>
        </w:rPr>
      </w:pPr>
    </w:p>
    <w:p w14:paraId="72C7E0C2" w14:textId="77777777" w:rsidR="00BC4E9F" w:rsidRPr="00510AB6" w:rsidRDefault="00BC4E9F" w:rsidP="0032742C">
      <w:pPr>
        <w:tabs>
          <w:tab w:val="center" w:pos="6804"/>
        </w:tabs>
        <w:jc w:val="both"/>
        <w:rPr>
          <w:rFonts w:asciiTheme="majorHAnsi" w:hAnsiTheme="majorHAnsi" w:cs="Arial"/>
          <w:b/>
          <w:sz w:val="22"/>
          <w:szCs w:val="22"/>
        </w:rPr>
      </w:pPr>
    </w:p>
    <w:p w14:paraId="1720B7DB" w14:textId="2EAC7561" w:rsidR="00EF152A" w:rsidRPr="00510AB6" w:rsidRDefault="00EF152A" w:rsidP="0032742C">
      <w:pPr>
        <w:tabs>
          <w:tab w:val="center" w:pos="6804"/>
        </w:tabs>
        <w:jc w:val="both"/>
        <w:rPr>
          <w:rFonts w:asciiTheme="majorHAnsi" w:hAnsiTheme="majorHAnsi" w:cs="Arial"/>
          <w:b/>
          <w:sz w:val="22"/>
          <w:szCs w:val="22"/>
        </w:rPr>
      </w:pPr>
      <w:r w:rsidRPr="00510AB6">
        <w:rPr>
          <w:rFonts w:asciiTheme="majorHAnsi" w:hAnsiTheme="majorHAnsi" w:cs="Arial"/>
          <w:b/>
          <w:sz w:val="22"/>
          <w:szCs w:val="22"/>
        </w:rPr>
        <w:t>Priloge:</w:t>
      </w:r>
    </w:p>
    <w:p w14:paraId="5D3A1816" w14:textId="3CEC8485" w:rsidR="00EF152A" w:rsidRPr="00510AB6" w:rsidRDefault="00EF152A" w:rsidP="0032742C">
      <w:pPr>
        <w:pStyle w:val="Odstavekseznama"/>
        <w:numPr>
          <w:ilvl w:val="0"/>
          <w:numId w:val="13"/>
        </w:numPr>
        <w:spacing w:after="0"/>
        <w:textAlignment w:val="auto"/>
        <w:rPr>
          <w:rFonts w:asciiTheme="majorHAnsi" w:eastAsia="Times New Roman" w:hAnsiTheme="majorHAnsi" w:cs="Arial"/>
        </w:rPr>
      </w:pPr>
      <w:r w:rsidRPr="00510AB6">
        <w:rPr>
          <w:rFonts w:asciiTheme="majorHAnsi" w:hAnsiTheme="majorHAnsi" w:cs="Arial"/>
        </w:rPr>
        <w:t xml:space="preserve">Predlog </w:t>
      </w:r>
      <w:r w:rsidR="004E280E" w:rsidRPr="00510AB6">
        <w:rPr>
          <w:rFonts w:asciiTheme="majorHAnsi" w:hAnsiTheme="majorHAnsi" w:cs="Arial"/>
        </w:rPr>
        <w:t>Odloka o ustanovitvi režijskega obrata Občine Bovec</w:t>
      </w:r>
    </w:p>
    <w:p w14:paraId="6DFA32C1" w14:textId="77777777" w:rsidR="00D973EF" w:rsidRPr="00510AB6" w:rsidRDefault="00D973EF" w:rsidP="002A135C">
      <w:pPr>
        <w:shd w:val="clear" w:color="auto" w:fill="FFFFFF"/>
        <w:jc w:val="both"/>
        <w:rPr>
          <w:rFonts w:ascii="Cambria" w:hAnsi="Cambria" w:cs="Arial"/>
          <w:sz w:val="22"/>
          <w:szCs w:val="22"/>
          <w:lang w:eastAsia="sl-SI"/>
        </w:rPr>
      </w:pPr>
    </w:p>
    <w:p w14:paraId="62819A2A" w14:textId="77777777" w:rsidR="006145E8" w:rsidRPr="00510AB6" w:rsidRDefault="006145E8" w:rsidP="002A135C">
      <w:pPr>
        <w:shd w:val="clear" w:color="auto" w:fill="FFFFFF"/>
        <w:jc w:val="both"/>
        <w:rPr>
          <w:rFonts w:asciiTheme="majorHAnsi" w:hAnsiTheme="majorHAnsi" w:cs="Arial"/>
          <w:sz w:val="22"/>
          <w:szCs w:val="22"/>
          <w:lang w:eastAsia="sl-SI"/>
        </w:rPr>
      </w:pPr>
    </w:p>
    <w:p w14:paraId="0EAE9A3C" w14:textId="77777777" w:rsidR="006145E8" w:rsidRPr="00510AB6" w:rsidRDefault="006145E8" w:rsidP="002A135C">
      <w:pPr>
        <w:shd w:val="clear" w:color="auto" w:fill="FFFFFF"/>
        <w:jc w:val="both"/>
        <w:rPr>
          <w:rFonts w:asciiTheme="majorHAnsi" w:hAnsiTheme="majorHAnsi" w:cs="Arial"/>
          <w:sz w:val="22"/>
          <w:szCs w:val="22"/>
          <w:lang w:eastAsia="sl-SI"/>
        </w:rPr>
      </w:pPr>
    </w:p>
    <w:p w14:paraId="7F1025B6" w14:textId="77777777" w:rsidR="006145E8" w:rsidRPr="00510AB6" w:rsidRDefault="006145E8" w:rsidP="002A135C">
      <w:pPr>
        <w:shd w:val="clear" w:color="auto" w:fill="FFFFFF"/>
        <w:jc w:val="both"/>
        <w:rPr>
          <w:rFonts w:asciiTheme="majorHAnsi" w:hAnsiTheme="majorHAnsi" w:cs="Arial"/>
          <w:sz w:val="22"/>
          <w:szCs w:val="22"/>
          <w:lang w:eastAsia="sl-SI"/>
        </w:rPr>
      </w:pPr>
    </w:p>
    <w:p w14:paraId="3B310C94" w14:textId="77777777" w:rsidR="006145E8" w:rsidRPr="00510AB6" w:rsidRDefault="006145E8" w:rsidP="002A135C">
      <w:pPr>
        <w:shd w:val="clear" w:color="auto" w:fill="FFFFFF"/>
        <w:jc w:val="both"/>
        <w:rPr>
          <w:rFonts w:asciiTheme="majorHAnsi" w:hAnsiTheme="majorHAnsi" w:cs="Arial"/>
          <w:sz w:val="22"/>
          <w:szCs w:val="22"/>
          <w:lang w:eastAsia="sl-SI"/>
        </w:rPr>
      </w:pPr>
    </w:p>
    <w:p w14:paraId="49944D87" w14:textId="77777777" w:rsidR="006145E8" w:rsidRPr="00510AB6" w:rsidRDefault="006145E8" w:rsidP="002A135C">
      <w:pPr>
        <w:shd w:val="clear" w:color="auto" w:fill="FFFFFF"/>
        <w:jc w:val="both"/>
        <w:rPr>
          <w:rFonts w:asciiTheme="majorHAnsi" w:hAnsiTheme="majorHAnsi" w:cs="Arial"/>
          <w:sz w:val="22"/>
          <w:szCs w:val="22"/>
          <w:lang w:eastAsia="sl-SI"/>
        </w:rPr>
      </w:pPr>
    </w:p>
    <w:p w14:paraId="165A32EC" w14:textId="77777777" w:rsidR="006145E8" w:rsidRPr="00510AB6" w:rsidRDefault="006145E8" w:rsidP="002A135C">
      <w:pPr>
        <w:shd w:val="clear" w:color="auto" w:fill="FFFFFF"/>
        <w:jc w:val="both"/>
        <w:rPr>
          <w:rFonts w:asciiTheme="majorHAnsi" w:hAnsiTheme="majorHAnsi" w:cs="Arial"/>
          <w:sz w:val="22"/>
          <w:szCs w:val="22"/>
          <w:lang w:eastAsia="sl-SI"/>
        </w:rPr>
      </w:pPr>
    </w:p>
    <w:p w14:paraId="0ED80349" w14:textId="77777777" w:rsidR="006145E8" w:rsidRPr="00510AB6" w:rsidRDefault="006145E8" w:rsidP="002A135C">
      <w:pPr>
        <w:shd w:val="clear" w:color="auto" w:fill="FFFFFF"/>
        <w:jc w:val="both"/>
        <w:rPr>
          <w:rFonts w:asciiTheme="majorHAnsi" w:hAnsiTheme="majorHAnsi" w:cs="Arial"/>
          <w:sz w:val="22"/>
          <w:szCs w:val="22"/>
          <w:lang w:eastAsia="sl-SI"/>
        </w:rPr>
      </w:pPr>
    </w:p>
    <w:p w14:paraId="547BF26B" w14:textId="77777777" w:rsidR="006145E8" w:rsidRPr="00510AB6" w:rsidRDefault="006145E8" w:rsidP="002A135C">
      <w:pPr>
        <w:shd w:val="clear" w:color="auto" w:fill="FFFFFF"/>
        <w:jc w:val="both"/>
        <w:rPr>
          <w:rFonts w:asciiTheme="majorHAnsi" w:hAnsiTheme="majorHAnsi" w:cs="Arial"/>
          <w:sz w:val="22"/>
          <w:szCs w:val="22"/>
          <w:lang w:eastAsia="sl-SI"/>
        </w:rPr>
      </w:pPr>
    </w:p>
    <w:p w14:paraId="25AE36F4" w14:textId="77777777" w:rsidR="006145E8" w:rsidRPr="00510AB6" w:rsidRDefault="006145E8" w:rsidP="002A135C">
      <w:pPr>
        <w:shd w:val="clear" w:color="auto" w:fill="FFFFFF"/>
        <w:jc w:val="both"/>
        <w:rPr>
          <w:rFonts w:asciiTheme="majorHAnsi" w:hAnsiTheme="majorHAnsi" w:cs="Arial"/>
          <w:sz w:val="22"/>
          <w:szCs w:val="22"/>
          <w:lang w:eastAsia="sl-SI"/>
        </w:rPr>
      </w:pPr>
    </w:p>
    <w:p w14:paraId="49E6485F" w14:textId="77777777" w:rsidR="006145E8" w:rsidRPr="00510AB6" w:rsidRDefault="006145E8" w:rsidP="002A135C">
      <w:pPr>
        <w:shd w:val="clear" w:color="auto" w:fill="FFFFFF"/>
        <w:jc w:val="both"/>
        <w:rPr>
          <w:rFonts w:asciiTheme="majorHAnsi" w:hAnsiTheme="majorHAnsi" w:cs="Arial"/>
          <w:sz w:val="22"/>
          <w:szCs w:val="22"/>
          <w:lang w:eastAsia="sl-SI"/>
        </w:rPr>
      </w:pPr>
    </w:p>
    <w:p w14:paraId="3B1A69A2" w14:textId="77777777" w:rsidR="006145E8" w:rsidRPr="00510AB6" w:rsidRDefault="006145E8" w:rsidP="002A135C">
      <w:pPr>
        <w:shd w:val="clear" w:color="auto" w:fill="FFFFFF"/>
        <w:jc w:val="both"/>
        <w:rPr>
          <w:rFonts w:asciiTheme="majorHAnsi" w:hAnsiTheme="majorHAnsi" w:cs="Arial"/>
          <w:sz w:val="22"/>
          <w:szCs w:val="22"/>
          <w:lang w:eastAsia="sl-SI"/>
        </w:rPr>
      </w:pPr>
    </w:p>
    <w:p w14:paraId="390FC430" w14:textId="77777777" w:rsidR="006145E8" w:rsidRPr="00510AB6" w:rsidRDefault="006145E8" w:rsidP="002A135C">
      <w:pPr>
        <w:shd w:val="clear" w:color="auto" w:fill="FFFFFF"/>
        <w:jc w:val="both"/>
        <w:rPr>
          <w:rFonts w:asciiTheme="majorHAnsi" w:hAnsiTheme="majorHAnsi" w:cs="Arial"/>
          <w:sz w:val="22"/>
          <w:szCs w:val="22"/>
          <w:lang w:eastAsia="sl-SI"/>
        </w:rPr>
      </w:pPr>
    </w:p>
    <w:p w14:paraId="182D576F" w14:textId="77777777" w:rsidR="006145E8" w:rsidRPr="00510AB6" w:rsidRDefault="006145E8" w:rsidP="002A135C">
      <w:pPr>
        <w:shd w:val="clear" w:color="auto" w:fill="FFFFFF"/>
        <w:jc w:val="both"/>
        <w:rPr>
          <w:rFonts w:asciiTheme="majorHAnsi" w:hAnsiTheme="majorHAnsi" w:cs="Arial"/>
          <w:sz w:val="22"/>
          <w:szCs w:val="22"/>
          <w:lang w:eastAsia="sl-SI"/>
        </w:rPr>
      </w:pPr>
    </w:p>
    <w:p w14:paraId="2E03719C" w14:textId="77777777" w:rsidR="006145E8" w:rsidRPr="00510AB6" w:rsidRDefault="006145E8" w:rsidP="002A135C">
      <w:pPr>
        <w:shd w:val="clear" w:color="auto" w:fill="FFFFFF"/>
        <w:jc w:val="both"/>
        <w:rPr>
          <w:rFonts w:asciiTheme="majorHAnsi" w:hAnsiTheme="majorHAnsi" w:cs="Arial"/>
          <w:sz w:val="22"/>
          <w:szCs w:val="22"/>
          <w:lang w:eastAsia="sl-SI"/>
        </w:rPr>
      </w:pPr>
    </w:p>
    <w:p w14:paraId="5170C4FC" w14:textId="77777777" w:rsidR="006145E8" w:rsidRPr="00510AB6" w:rsidRDefault="006145E8" w:rsidP="002A135C">
      <w:pPr>
        <w:shd w:val="clear" w:color="auto" w:fill="FFFFFF"/>
        <w:jc w:val="both"/>
        <w:rPr>
          <w:rFonts w:asciiTheme="majorHAnsi" w:hAnsiTheme="majorHAnsi" w:cs="Arial"/>
          <w:sz w:val="22"/>
          <w:szCs w:val="22"/>
          <w:lang w:eastAsia="sl-SI"/>
        </w:rPr>
      </w:pPr>
    </w:p>
    <w:p w14:paraId="7157AE9D" w14:textId="77777777" w:rsidR="006145E8" w:rsidRPr="00510AB6" w:rsidRDefault="006145E8" w:rsidP="002A135C">
      <w:pPr>
        <w:shd w:val="clear" w:color="auto" w:fill="FFFFFF"/>
        <w:jc w:val="both"/>
        <w:rPr>
          <w:rFonts w:asciiTheme="majorHAnsi" w:hAnsiTheme="majorHAnsi" w:cs="Arial"/>
          <w:sz w:val="22"/>
          <w:szCs w:val="22"/>
          <w:lang w:eastAsia="sl-SI"/>
        </w:rPr>
      </w:pPr>
    </w:p>
    <w:p w14:paraId="6B48C638" w14:textId="77777777" w:rsidR="006145E8" w:rsidRPr="00510AB6" w:rsidRDefault="006145E8" w:rsidP="002A135C">
      <w:pPr>
        <w:shd w:val="clear" w:color="auto" w:fill="FFFFFF"/>
        <w:jc w:val="both"/>
        <w:rPr>
          <w:rFonts w:asciiTheme="majorHAnsi" w:hAnsiTheme="majorHAnsi" w:cs="Arial"/>
          <w:sz w:val="22"/>
          <w:szCs w:val="22"/>
          <w:lang w:eastAsia="sl-SI"/>
        </w:rPr>
      </w:pPr>
    </w:p>
    <w:p w14:paraId="4E10C231" w14:textId="77777777" w:rsidR="006145E8" w:rsidRPr="00510AB6" w:rsidRDefault="006145E8" w:rsidP="002A135C">
      <w:pPr>
        <w:shd w:val="clear" w:color="auto" w:fill="FFFFFF"/>
        <w:jc w:val="both"/>
        <w:rPr>
          <w:rFonts w:asciiTheme="majorHAnsi" w:hAnsiTheme="majorHAnsi" w:cs="Arial"/>
          <w:sz w:val="22"/>
          <w:szCs w:val="22"/>
          <w:lang w:eastAsia="sl-SI"/>
        </w:rPr>
      </w:pPr>
    </w:p>
    <w:p w14:paraId="58A22A12" w14:textId="77777777" w:rsidR="006145E8" w:rsidRPr="00510AB6" w:rsidRDefault="006145E8" w:rsidP="002A135C">
      <w:pPr>
        <w:shd w:val="clear" w:color="auto" w:fill="FFFFFF"/>
        <w:jc w:val="both"/>
        <w:rPr>
          <w:rFonts w:asciiTheme="majorHAnsi" w:hAnsiTheme="majorHAnsi" w:cs="Arial"/>
          <w:sz w:val="22"/>
          <w:szCs w:val="22"/>
          <w:lang w:eastAsia="sl-SI"/>
        </w:rPr>
      </w:pPr>
    </w:p>
    <w:p w14:paraId="63DB7C8C" w14:textId="77777777" w:rsidR="006145E8" w:rsidRPr="00510AB6" w:rsidRDefault="006145E8" w:rsidP="002A135C">
      <w:pPr>
        <w:shd w:val="clear" w:color="auto" w:fill="FFFFFF"/>
        <w:jc w:val="both"/>
        <w:rPr>
          <w:rFonts w:asciiTheme="majorHAnsi" w:hAnsiTheme="majorHAnsi" w:cs="Arial"/>
          <w:sz w:val="22"/>
          <w:szCs w:val="22"/>
          <w:lang w:eastAsia="sl-SI"/>
        </w:rPr>
      </w:pPr>
    </w:p>
    <w:p w14:paraId="758FD93E" w14:textId="77777777" w:rsidR="006145E8" w:rsidRPr="00510AB6" w:rsidRDefault="006145E8" w:rsidP="002A135C">
      <w:pPr>
        <w:shd w:val="clear" w:color="auto" w:fill="FFFFFF"/>
        <w:jc w:val="both"/>
        <w:rPr>
          <w:rFonts w:asciiTheme="majorHAnsi" w:hAnsiTheme="majorHAnsi" w:cs="Arial"/>
          <w:sz w:val="22"/>
          <w:szCs w:val="22"/>
          <w:lang w:eastAsia="sl-SI"/>
        </w:rPr>
      </w:pPr>
    </w:p>
    <w:p w14:paraId="28CE7B0B" w14:textId="77777777" w:rsidR="006145E8" w:rsidRPr="00510AB6" w:rsidRDefault="006145E8" w:rsidP="002A135C">
      <w:pPr>
        <w:shd w:val="clear" w:color="auto" w:fill="FFFFFF"/>
        <w:jc w:val="both"/>
        <w:rPr>
          <w:rFonts w:asciiTheme="majorHAnsi" w:hAnsiTheme="majorHAnsi" w:cs="Arial"/>
          <w:sz w:val="22"/>
          <w:szCs w:val="22"/>
          <w:lang w:eastAsia="sl-SI"/>
        </w:rPr>
      </w:pPr>
    </w:p>
    <w:p w14:paraId="54D14994" w14:textId="77777777" w:rsidR="006145E8" w:rsidRPr="00510AB6" w:rsidRDefault="006145E8" w:rsidP="002A135C">
      <w:pPr>
        <w:shd w:val="clear" w:color="auto" w:fill="FFFFFF"/>
        <w:jc w:val="both"/>
        <w:rPr>
          <w:rFonts w:asciiTheme="majorHAnsi" w:hAnsiTheme="majorHAnsi" w:cs="Arial"/>
          <w:sz w:val="22"/>
          <w:szCs w:val="22"/>
          <w:lang w:eastAsia="sl-SI"/>
        </w:rPr>
      </w:pPr>
    </w:p>
    <w:p w14:paraId="3E832C6F" w14:textId="77777777" w:rsidR="006145E8" w:rsidRPr="00510AB6" w:rsidRDefault="006145E8" w:rsidP="002A135C">
      <w:pPr>
        <w:shd w:val="clear" w:color="auto" w:fill="FFFFFF"/>
        <w:jc w:val="both"/>
        <w:rPr>
          <w:rFonts w:asciiTheme="majorHAnsi" w:hAnsiTheme="majorHAnsi" w:cs="Arial"/>
          <w:sz w:val="22"/>
          <w:szCs w:val="22"/>
          <w:lang w:eastAsia="sl-SI"/>
        </w:rPr>
      </w:pPr>
    </w:p>
    <w:p w14:paraId="164BADB1" w14:textId="77777777" w:rsidR="006145E8" w:rsidRPr="00510AB6" w:rsidRDefault="006145E8" w:rsidP="002A135C">
      <w:pPr>
        <w:shd w:val="clear" w:color="auto" w:fill="FFFFFF"/>
        <w:jc w:val="both"/>
        <w:rPr>
          <w:rFonts w:asciiTheme="majorHAnsi" w:hAnsiTheme="majorHAnsi" w:cs="Arial"/>
          <w:sz w:val="22"/>
          <w:szCs w:val="22"/>
          <w:lang w:eastAsia="sl-SI"/>
        </w:rPr>
      </w:pPr>
    </w:p>
    <w:p w14:paraId="3DDBEFC7" w14:textId="77777777" w:rsidR="006145E8" w:rsidRPr="00510AB6" w:rsidRDefault="006145E8" w:rsidP="002A135C">
      <w:pPr>
        <w:shd w:val="clear" w:color="auto" w:fill="FFFFFF"/>
        <w:jc w:val="both"/>
        <w:rPr>
          <w:rFonts w:asciiTheme="majorHAnsi" w:hAnsiTheme="majorHAnsi" w:cs="Arial"/>
          <w:sz w:val="22"/>
          <w:szCs w:val="22"/>
          <w:lang w:eastAsia="sl-SI"/>
        </w:rPr>
      </w:pPr>
    </w:p>
    <w:p w14:paraId="0940260A" w14:textId="1CEB15F4" w:rsidR="004E280E" w:rsidRPr="00510AB6" w:rsidRDefault="004E280E" w:rsidP="006145E8">
      <w:pPr>
        <w:shd w:val="clear" w:color="auto" w:fill="FFFFFF"/>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Na podlagi določil 61. člena Zakona o lokalni samoupravi (Uradni list RS, št. 94/07 – uradno prečiščeno besedilo, 76/08, 79/09, 51/10, 40/12 – ZUJF, 11/14 – </w:t>
      </w:r>
      <w:proofErr w:type="spellStart"/>
      <w:r w:rsidRPr="00510AB6">
        <w:rPr>
          <w:rFonts w:asciiTheme="majorHAnsi" w:hAnsiTheme="majorHAnsi" w:cs="Arial"/>
          <w:sz w:val="22"/>
          <w:szCs w:val="22"/>
          <w:lang w:eastAsia="sl-SI"/>
        </w:rPr>
        <w:t>popr</w:t>
      </w:r>
      <w:proofErr w:type="spellEnd"/>
      <w:r w:rsidRPr="00510AB6">
        <w:rPr>
          <w:rFonts w:asciiTheme="majorHAnsi" w:hAnsiTheme="majorHAnsi" w:cs="Arial"/>
          <w:sz w:val="22"/>
          <w:szCs w:val="22"/>
          <w:lang w:eastAsia="sl-SI"/>
        </w:rPr>
        <w:t xml:space="preserve">., 14/15 – ZUUJFO, 11/18 – ZSPDSLS-1, 30/18, 61/20 – ZIUZEOP-A, 80/20 – ZIUOOPE, 62/24 – </w:t>
      </w:r>
      <w:proofErr w:type="spellStart"/>
      <w:r w:rsidRPr="00510AB6">
        <w:rPr>
          <w:rFonts w:asciiTheme="majorHAnsi" w:hAnsiTheme="majorHAnsi" w:cs="Arial"/>
          <w:sz w:val="22"/>
          <w:szCs w:val="22"/>
          <w:lang w:eastAsia="sl-SI"/>
        </w:rPr>
        <w:t>odl</w:t>
      </w:r>
      <w:proofErr w:type="spellEnd"/>
      <w:r w:rsidRPr="00510AB6">
        <w:rPr>
          <w:rFonts w:asciiTheme="majorHAnsi" w:hAnsiTheme="majorHAnsi" w:cs="Arial"/>
          <w:sz w:val="22"/>
          <w:szCs w:val="22"/>
          <w:lang w:eastAsia="sl-SI"/>
        </w:rPr>
        <w:t>. US, 102/24 – ZLV-K in 83/25 – ZOUL), 6. in 17. člena Zakona o gospodarskih javnih službah (Uradni list RS, št. 32/93, 30/98 – ZZLPPO, 127/06 – ZJZP, 38/10 – ZUKN in 57/11 – ORZGJS40), 16. člena Statuta Občine Bovec (Uradni list RS, št. 72/2006, 89/2010, 75/2017), Odloka o gospodarskih javnih službah Občine Bovec (Uradni list RS, št. 111/2008, 53/2011, 18/2017, 38/2017, 71/2018, 92/2020, 80/2025) je Občinski svet Občine Bovec na ____. redni seji ________ sprejel</w:t>
      </w:r>
    </w:p>
    <w:p w14:paraId="7CFFFCD6" w14:textId="77777777" w:rsidR="004E280E" w:rsidRPr="00510AB6" w:rsidRDefault="004E280E" w:rsidP="004E280E">
      <w:pPr>
        <w:shd w:val="clear" w:color="auto" w:fill="FFFFFF"/>
        <w:spacing w:line="360" w:lineRule="atLeast"/>
        <w:jc w:val="center"/>
        <w:rPr>
          <w:rFonts w:asciiTheme="majorHAnsi" w:hAnsiTheme="majorHAnsi" w:cs="Arial"/>
          <w:b/>
          <w:bCs/>
          <w:sz w:val="22"/>
          <w:szCs w:val="22"/>
          <w:lang w:eastAsia="sl-SI"/>
        </w:rPr>
      </w:pPr>
      <w:r w:rsidRPr="00510AB6">
        <w:rPr>
          <w:rFonts w:asciiTheme="majorHAnsi" w:hAnsiTheme="majorHAnsi" w:cs="Arial"/>
          <w:b/>
          <w:bCs/>
          <w:sz w:val="22"/>
          <w:szCs w:val="22"/>
          <w:lang w:eastAsia="sl-SI"/>
        </w:rPr>
        <w:t>O D L O K </w:t>
      </w:r>
    </w:p>
    <w:p w14:paraId="03938838" w14:textId="4751F326" w:rsidR="004E280E" w:rsidRPr="00510AB6" w:rsidRDefault="004E280E" w:rsidP="004E280E">
      <w:pPr>
        <w:shd w:val="clear" w:color="auto" w:fill="FFFFFF"/>
        <w:spacing w:line="360" w:lineRule="atLeast"/>
        <w:jc w:val="center"/>
        <w:rPr>
          <w:rFonts w:asciiTheme="majorHAnsi" w:hAnsiTheme="majorHAnsi" w:cs="Arial"/>
          <w:b/>
          <w:bCs/>
          <w:sz w:val="22"/>
          <w:szCs w:val="22"/>
          <w:lang w:eastAsia="sl-SI"/>
        </w:rPr>
      </w:pPr>
      <w:r w:rsidRPr="00510AB6">
        <w:rPr>
          <w:rFonts w:asciiTheme="majorHAnsi" w:hAnsiTheme="majorHAnsi" w:cs="Arial"/>
          <w:b/>
          <w:bCs/>
          <w:sz w:val="22"/>
          <w:szCs w:val="22"/>
          <w:lang w:eastAsia="sl-SI"/>
        </w:rPr>
        <w:t xml:space="preserve">o ustanovitvi režijskega obrata Občine </w:t>
      </w:r>
      <w:r w:rsidR="00B8408F" w:rsidRPr="00510AB6">
        <w:rPr>
          <w:rFonts w:asciiTheme="majorHAnsi" w:hAnsiTheme="majorHAnsi" w:cs="Arial"/>
          <w:b/>
          <w:bCs/>
          <w:sz w:val="22"/>
          <w:szCs w:val="22"/>
          <w:lang w:eastAsia="sl-SI"/>
        </w:rPr>
        <w:t>Bovec</w:t>
      </w:r>
    </w:p>
    <w:p w14:paraId="4DDD842A" w14:textId="225AF7ED" w:rsidR="004E280E" w:rsidRPr="00510AB6" w:rsidRDefault="004E280E" w:rsidP="004E280E">
      <w:pPr>
        <w:rPr>
          <w:rFonts w:asciiTheme="majorHAnsi" w:hAnsiTheme="majorHAnsi"/>
          <w:sz w:val="22"/>
          <w:szCs w:val="22"/>
          <w:shd w:val="clear" w:color="auto" w:fill="FFFFFF"/>
          <w:lang w:eastAsia="sl-SI"/>
        </w:rPr>
      </w:pPr>
    </w:p>
    <w:p w14:paraId="46242576"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I. UVODNE DOLOČBE </w:t>
      </w:r>
    </w:p>
    <w:p w14:paraId="73BDF06A" w14:textId="529B13FF"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begin"/>
      </w:r>
      <w:r w:rsidRPr="00510AB6">
        <w:rPr>
          <w:rFonts w:asciiTheme="majorHAnsi" w:hAnsiTheme="majorHAnsi"/>
          <w:sz w:val="22"/>
          <w:szCs w:val="22"/>
          <w:lang w:eastAsia="sl-SI"/>
        </w:rPr>
        <w:instrText>HYPERLINK "https://www.uradni-list.si/glasilo-uradni-list-rs/vsebina/2022-01-3437/odlok-o-ustanovitvi-rezijskega-obrata-obcine-trzic/" \l "1.%C2%A0%C4%8Dlen"</w:instrText>
      </w:r>
      <w:r w:rsidRPr="00510AB6">
        <w:rPr>
          <w:rFonts w:asciiTheme="majorHAnsi" w:hAnsiTheme="majorHAnsi"/>
          <w:sz w:val="22"/>
          <w:szCs w:val="22"/>
          <w:lang w:eastAsia="sl-SI"/>
        </w:rPr>
      </w:r>
      <w:r w:rsidRPr="00510AB6">
        <w:rPr>
          <w:rFonts w:asciiTheme="majorHAnsi" w:hAnsiTheme="majorHAnsi"/>
          <w:sz w:val="22"/>
          <w:szCs w:val="22"/>
          <w:lang w:eastAsia="sl-SI"/>
        </w:rPr>
        <w:fldChar w:fldCharType="separate"/>
      </w:r>
    </w:p>
    <w:p w14:paraId="58BCF676"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1. člen </w:t>
      </w:r>
    </w:p>
    <w:p w14:paraId="6447F2B1" w14:textId="77777777"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end"/>
      </w:r>
    </w:p>
    <w:p w14:paraId="37366ABC" w14:textId="3E16F66A"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(1) S tem odlokom Občina Bovec ustanavlja režijski obrat ter določa njegov status, delovno področje ter druga vprašanja povezana z delovanjem režijskega obrata.</w:t>
      </w:r>
    </w:p>
    <w:p w14:paraId="3DA9807E"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(2) Režijski obrat se ustanavlja za nedoločen čas.</w:t>
      </w:r>
    </w:p>
    <w:p w14:paraId="2AB34594" w14:textId="13A26903" w:rsidR="004E280E" w:rsidRPr="00510AB6" w:rsidRDefault="004E280E" w:rsidP="004E280E">
      <w:pPr>
        <w:rPr>
          <w:rFonts w:asciiTheme="majorHAnsi" w:hAnsiTheme="majorHAnsi"/>
          <w:sz w:val="22"/>
          <w:szCs w:val="22"/>
          <w:shd w:val="clear" w:color="auto" w:fill="FFFFFF"/>
          <w:lang w:eastAsia="sl-SI"/>
        </w:rPr>
      </w:pPr>
    </w:p>
    <w:p w14:paraId="3A811682"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2. člen </w:t>
      </w:r>
    </w:p>
    <w:p w14:paraId="0549479B" w14:textId="16E61438" w:rsidR="004E280E" w:rsidRPr="00510AB6" w:rsidRDefault="004E280E" w:rsidP="004E280E">
      <w:pPr>
        <w:rPr>
          <w:rFonts w:asciiTheme="majorHAnsi" w:hAnsiTheme="majorHAnsi"/>
          <w:sz w:val="22"/>
          <w:szCs w:val="22"/>
          <w:lang w:eastAsia="sl-SI"/>
        </w:rPr>
      </w:pPr>
    </w:p>
    <w:p w14:paraId="674CB8A2" w14:textId="23764D51"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(1) Režijski obrat deluje na območju </w:t>
      </w:r>
      <w:r w:rsidR="00B8408F" w:rsidRPr="00510AB6">
        <w:rPr>
          <w:rFonts w:asciiTheme="majorHAnsi" w:hAnsiTheme="majorHAnsi" w:cs="Arial"/>
          <w:sz w:val="22"/>
          <w:szCs w:val="22"/>
          <w:lang w:eastAsia="sl-SI"/>
        </w:rPr>
        <w:t>o</w:t>
      </w:r>
      <w:r w:rsidRPr="00510AB6">
        <w:rPr>
          <w:rFonts w:asciiTheme="majorHAnsi" w:hAnsiTheme="majorHAnsi" w:cs="Arial"/>
          <w:sz w:val="22"/>
          <w:szCs w:val="22"/>
          <w:lang w:eastAsia="sl-SI"/>
        </w:rPr>
        <w:t xml:space="preserve">bčine </w:t>
      </w:r>
      <w:r w:rsidR="00B8408F" w:rsidRPr="00510AB6">
        <w:rPr>
          <w:rFonts w:asciiTheme="majorHAnsi" w:hAnsiTheme="majorHAnsi" w:cs="Arial"/>
          <w:sz w:val="22"/>
          <w:szCs w:val="22"/>
          <w:lang w:eastAsia="sl-SI"/>
        </w:rPr>
        <w:t>Bovec</w:t>
      </w:r>
      <w:r w:rsidRPr="00510AB6">
        <w:rPr>
          <w:rFonts w:asciiTheme="majorHAnsi" w:hAnsiTheme="majorHAnsi" w:cs="Arial"/>
          <w:sz w:val="22"/>
          <w:szCs w:val="22"/>
          <w:lang w:eastAsia="sl-SI"/>
        </w:rPr>
        <w:t>.</w:t>
      </w:r>
    </w:p>
    <w:p w14:paraId="055408F4"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(2) Režijski obrat je organiziran kot samostojna notranja organizacijska enota v okviru občinske uprave in ni pravna oseba.</w:t>
      </w:r>
    </w:p>
    <w:p w14:paraId="03E833EA" w14:textId="0A2F7B84" w:rsidR="004E280E" w:rsidRPr="00510AB6" w:rsidRDefault="004E280E" w:rsidP="004E280E">
      <w:pPr>
        <w:rPr>
          <w:rFonts w:asciiTheme="majorHAnsi" w:hAnsiTheme="majorHAnsi"/>
          <w:sz w:val="22"/>
          <w:szCs w:val="22"/>
          <w:shd w:val="clear" w:color="auto" w:fill="FFFFFF"/>
          <w:lang w:eastAsia="sl-SI"/>
        </w:rPr>
      </w:pPr>
    </w:p>
    <w:p w14:paraId="7E1C3F1E"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II. DELOVNO PODROČJE REŽIJSKEGA OBRATA </w:t>
      </w:r>
    </w:p>
    <w:p w14:paraId="1CAE5B0F" w14:textId="58A34233"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begin"/>
      </w:r>
      <w:r w:rsidRPr="00510AB6">
        <w:rPr>
          <w:rFonts w:asciiTheme="majorHAnsi" w:hAnsiTheme="majorHAnsi"/>
          <w:sz w:val="22"/>
          <w:szCs w:val="22"/>
          <w:lang w:eastAsia="sl-SI"/>
        </w:rPr>
        <w:instrText>HYPERLINK "https://www.uradni-list.si/glasilo-uradni-list-rs/vsebina/2022-01-3437/odlok-o-ustanovitvi-rezijskega-obrata-obcine-trzic/" \l "3.%C2%A0%C4%8Dlen"</w:instrText>
      </w:r>
      <w:r w:rsidRPr="00510AB6">
        <w:rPr>
          <w:rFonts w:asciiTheme="majorHAnsi" w:hAnsiTheme="majorHAnsi"/>
          <w:sz w:val="22"/>
          <w:szCs w:val="22"/>
          <w:lang w:eastAsia="sl-SI"/>
        </w:rPr>
      </w:r>
      <w:r w:rsidRPr="00510AB6">
        <w:rPr>
          <w:rFonts w:asciiTheme="majorHAnsi" w:hAnsiTheme="majorHAnsi"/>
          <w:sz w:val="22"/>
          <w:szCs w:val="22"/>
          <w:lang w:eastAsia="sl-SI"/>
        </w:rPr>
        <w:fldChar w:fldCharType="separate"/>
      </w:r>
    </w:p>
    <w:p w14:paraId="67E81D59"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3. člen </w:t>
      </w:r>
    </w:p>
    <w:p w14:paraId="4EBAC370" w14:textId="77777777"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end"/>
      </w:r>
    </w:p>
    <w:p w14:paraId="6DE86CF0"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(1) Režijski obrat je ustanovljen za opravljanje lokalnih gospodarskih javnih služb ter je njihovo izvajanje v javnem interesu.</w:t>
      </w:r>
    </w:p>
    <w:p w14:paraId="65FEE608"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V tem okviru režijski obrat lahko opravlja naslednje dejavnosti:</w:t>
      </w:r>
    </w:p>
    <w:p w14:paraId="7ECB9BDE"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gospodarjenje s stavbnimi zemljišči,</w:t>
      </w:r>
    </w:p>
    <w:p w14:paraId="6427811E" w14:textId="5D97A2CB" w:rsidR="00844E11" w:rsidRPr="00510AB6" w:rsidRDefault="00844E11" w:rsidP="00F043BD">
      <w:pPr>
        <w:shd w:val="clear" w:color="auto" w:fill="FFFFFF"/>
        <w:ind w:left="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 izvajanje dejavnosti v zvezi z upravljanjem </w:t>
      </w:r>
      <w:r w:rsidR="00F043BD" w:rsidRPr="00510AB6">
        <w:rPr>
          <w:rFonts w:asciiTheme="majorHAnsi" w:hAnsiTheme="majorHAnsi" w:cs="Arial"/>
          <w:sz w:val="22"/>
          <w:szCs w:val="22"/>
          <w:lang w:eastAsia="sl-SI"/>
        </w:rPr>
        <w:t xml:space="preserve">in upravljanje </w:t>
      </w:r>
      <w:r w:rsidRPr="00510AB6">
        <w:rPr>
          <w:rFonts w:asciiTheme="majorHAnsi" w:hAnsiTheme="majorHAnsi" w:cs="Arial"/>
          <w:sz w:val="22"/>
          <w:szCs w:val="22"/>
          <w:lang w:eastAsia="sl-SI"/>
        </w:rPr>
        <w:t>javnih občinskih objektov in območij,</w:t>
      </w:r>
    </w:p>
    <w:p w14:paraId="5A914446" w14:textId="1EEFE194"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 izvajanje dejavnosti v zvezi z upravljanjem </w:t>
      </w:r>
      <w:r w:rsidR="00F043BD" w:rsidRPr="00510AB6">
        <w:rPr>
          <w:rFonts w:asciiTheme="majorHAnsi" w:hAnsiTheme="majorHAnsi" w:cs="Arial"/>
          <w:sz w:val="22"/>
          <w:szCs w:val="22"/>
          <w:lang w:eastAsia="sl-SI"/>
        </w:rPr>
        <w:t xml:space="preserve"> in upravljanje </w:t>
      </w:r>
      <w:r w:rsidRPr="00510AB6">
        <w:rPr>
          <w:rFonts w:asciiTheme="majorHAnsi" w:hAnsiTheme="majorHAnsi" w:cs="Arial"/>
          <w:sz w:val="22"/>
          <w:szCs w:val="22"/>
          <w:lang w:eastAsia="sl-SI"/>
        </w:rPr>
        <w:t>prostorov v lasti občine,</w:t>
      </w:r>
    </w:p>
    <w:p w14:paraId="11F50C3F"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upravljanje z objekti in napravami za oglaševanje,</w:t>
      </w:r>
    </w:p>
    <w:p w14:paraId="00E38610"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dejavnost plakatiranja in oglaševanja,</w:t>
      </w:r>
    </w:p>
    <w:p w14:paraId="339AB7A1"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vzdrževanje javnih ter zelenih javnih površin,</w:t>
      </w:r>
    </w:p>
    <w:p w14:paraId="51836E96"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vzdrževanje prometne signalizacije in prometnih režimov,</w:t>
      </w:r>
    </w:p>
    <w:p w14:paraId="3A364054"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upravljanje s tržnico,</w:t>
      </w:r>
    </w:p>
    <w:p w14:paraId="4E4EB1C7" w14:textId="77777777"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upravljanje s pokopališči,</w:t>
      </w:r>
    </w:p>
    <w:p w14:paraId="3C070246" w14:textId="2FB2C691" w:rsidR="00844E11" w:rsidRPr="00510AB6"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 </w:t>
      </w:r>
      <w:r w:rsidR="00143854" w:rsidRPr="00510AB6">
        <w:rPr>
          <w:rFonts w:asciiTheme="majorHAnsi" w:hAnsiTheme="majorHAnsi" w:cs="Arial"/>
          <w:sz w:val="22"/>
          <w:szCs w:val="22"/>
          <w:lang w:eastAsia="sl-SI"/>
        </w:rPr>
        <w:t xml:space="preserve">organizacija in </w:t>
      </w:r>
      <w:r w:rsidRPr="00510AB6">
        <w:rPr>
          <w:rFonts w:asciiTheme="majorHAnsi" w:hAnsiTheme="majorHAnsi" w:cs="Arial"/>
          <w:sz w:val="22"/>
          <w:szCs w:val="22"/>
          <w:lang w:eastAsia="sl-SI"/>
        </w:rPr>
        <w:t>izvajanje del zimske službe,</w:t>
      </w:r>
    </w:p>
    <w:p w14:paraId="73EF0F3E" w14:textId="77777777" w:rsidR="00844E11" w:rsidRPr="0063586F" w:rsidRDefault="00844E11" w:rsidP="00844E11">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 izvajanje </w:t>
      </w:r>
      <w:r w:rsidRPr="0063586F">
        <w:rPr>
          <w:rFonts w:asciiTheme="majorHAnsi" w:hAnsiTheme="majorHAnsi" w:cs="Arial"/>
          <w:sz w:val="22"/>
          <w:szCs w:val="22"/>
          <w:lang w:eastAsia="sl-SI"/>
        </w:rPr>
        <w:t>posameznih del pri vzdrževanju občinskih javnih cest, površin za pešce,</w:t>
      </w:r>
    </w:p>
    <w:p w14:paraId="3528B93B" w14:textId="77777777" w:rsidR="00844E11" w:rsidRPr="0063586F" w:rsidRDefault="00844E11" w:rsidP="00844E11">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xml:space="preserve">– izvajanje dejavnosti </w:t>
      </w:r>
      <w:proofErr w:type="spellStart"/>
      <w:r w:rsidRPr="0063586F">
        <w:rPr>
          <w:rFonts w:asciiTheme="majorHAnsi" w:hAnsiTheme="majorHAnsi" w:cs="Arial"/>
          <w:sz w:val="22"/>
          <w:szCs w:val="22"/>
          <w:lang w:eastAsia="sl-SI"/>
        </w:rPr>
        <w:t>pregledniške</w:t>
      </w:r>
      <w:proofErr w:type="spellEnd"/>
      <w:r w:rsidRPr="0063586F">
        <w:rPr>
          <w:rFonts w:asciiTheme="majorHAnsi" w:hAnsiTheme="majorHAnsi" w:cs="Arial"/>
          <w:sz w:val="22"/>
          <w:szCs w:val="22"/>
          <w:lang w:eastAsia="sl-SI"/>
        </w:rPr>
        <w:t xml:space="preserve"> službe občinskih javnih cest,</w:t>
      </w:r>
    </w:p>
    <w:p w14:paraId="7656E213" w14:textId="77777777" w:rsidR="00844E11" w:rsidRPr="0063586F" w:rsidRDefault="00844E11" w:rsidP="00844E11">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izvajanje posameznih del pri upravljanju in urejanju javnih parkirišč,</w:t>
      </w:r>
    </w:p>
    <w:p w14:paraId="69FF10B2" w14:textId="77777777" w:rsidR="00A54274" w:rsidRPr="0063586F" w:rsidRDefault="00844E11" w:rsidP="00F043BD">
      <w:pPr>
        <w:shd w:val="clear" w:color="auto" w:fill="FFFFFF"/>
        <w:ind w:left="330"/>
        <w:jc w:val="both"/>
        <w:rPr>
          <w:rFonts w:asciiTheme="majorHAnsi" w:hAnsiTheme="majorHAnsi" w:cs="Arial"/>
          <w:sz w:val="22"/>
          <w:szCs w:val="22"/>
          <w:lang w:eastAsia="sl-SI"/>
        </w:rPr>
      </w:pPr>
      <w:r w:rsidRPr="0063586F">
        <w:rPr>
          <w:rFonts w:asciiTheme="majorHAnsi" w:hAnsiTheme="majorHAnsi" w:cs="Arial"/>
          <w:sz w:val="22"/>
          <w:szCs w:val="22"/>
          <w:lang w:eastAsia="sl-SI"/>
        </w:rPr>
        <w:t>– izvajanje dejavnosti in storitev, katerih opravljanje na ravni turističnega območja je v javnem interesu, kot to določa zakon, ki ureja spodbujanje turizma</w:t>
      </w:r>
      <w:r w:rsidR="00A54274" w:rsidRPr="0063586F">
        <w:rPr>
          <w:rFonts w:asciiTheme="majorHAnsi" w:hAnsiTheme="majorHAnsi" w:cs="Arial"/>
          <w:sz w:val="22"/>
          <w:szCs w:val="22"/>
          <w:lang w:eastAsia="sl-SI"/>
        </w:rPr>
        <w:t>,</w:t>
      </w:r>
    </w:p>
    <w:p w14:paraId="77AAB9D1" w14:textId="4C5ED6A0" w:rsidR="00F043BD" w:rsidRPr="0063586F" w:rsidRDefault="00A54274" w:rsidP="00F043BD">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w:t>
      </w:r>
      <w:r w:rsidRPr="0063586F">
        <w:rPr>
          <w:rFonts w:asciiTheme="majorHAnsi" w:hAnsiTheme="majorHAnsi" w:cs="Arial"/>
          <w:lang w:eastAsia="sl-SI"/>
        </w:rPr>
        <w:t xml:space="preserve"> </w:t>
      </w:r>
      <w:r w:rsidR="00F043BD" w:rsidRPr="0063586F">
        <w:rPr>
          <w:rFonts w:asciiTheme="majorHAnsi" w:hAnsiTheme="majorHAnsi" w:cs="Arial"/>
          <w:sz w:val="22"/>
          <w:szCs w:val="22"/>
          <w:lang w:eastAsia="sl-SI"/>
        </w:rPr>
        <w:t>i</w:t>
      </w:r>
      <w:r w:rsidRPr="0063586F">
        <w:rPr>
          <w:rFonts w:asciiTheme="majorHAnsi" w:hAnsiTheme="majorHAnsi" w:cs="Arial"/>
          <w:sz w:val="22"/>
          <w:szCs w:val="22"/>
          <w:lang w:eastAsia="sl-SI"/>
        </w:rPr>
        <w:t>zvajanje prevozov,</w:t>
      </w:r>
    </w:p>
    <w:p w14:paraId="1D4539BD" w14:textId="322AC773" w:rsidR="001F6ED8" w:rsidRPr="0063586F" w:rsidRDefault="001F6ED8" w:rsidP="00F043BD">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upravljanje z vstopno-izstopnimi mesti namenjenimi za plovbo po reki Soči in reki Koritnici,</w:t>
      </w:r>
    </w:p>
    <w:p w14:paraId="327E8AF3" w14:textId="378914EB" w:rsidR="001F6ED8" w:rsidRPr="0063586F" w:rsidRDefault="001F6ED8" w:rsidP="00F043BD">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xml:space="preserve">- </w:t>
      </w:r>
      <w:r w:rsidR="00511995" w:rsidRPr="0063586F">
        <w:rPr>
          <w:rFonts w:asciiTheme="majorHAnsi" w:hAnsiTheme="majorHAnsi" w:cs="Arial"/>
          <w:sz w:val="22"/>
          <w:szCs w:val="22"/>
          <w:lang w:eastAsia="sl-SI"/>
        </w:rPr>
        <w:t xml:space="preserve">izvajanje aktivnosti vezanih na plovbni režim </w:t>
      </w:r>
      <w:r w:rsidRPr="0063586F">
        <w:rPr>
          <w:rFonts w:asciiTheme="majorHAnsi" w:hAnsiTheme="majorHAnsi" w:cs="Arial"/>
          <w:sz w:val="22"/>
          <w:szCs w:val="22"/>
          <w:lang w:eastAsia="sl-SI"/>
        </w:rPr>
        <w:t>na reki Soči in na reki Koritnici,</w:t>
      </w:r>
    </w:p>
    <w:p w14:paraId="74E3DE1B" w14:textId="77777777" w:rsidR="00844E11" w:rsidRPr="0063586F" w:rsidRDefault="00844E11" w:rsidP="00844E11">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druge dejavnosti po odredbi župana.</w:t>
      </w:r>
    </w:p>
    <w:p w14:paraId="64CC9F6D" w14:textId="77777777" w:rsidR="00844E11" w:rsidRPr="0063586F" w:rsidRDefault="00844E11" w:rsidP="00844E11">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lastRenderedPageBreak/>
        <w:t>Režijski obrat lahko opravlja tudi naloge iz drugih področij ter druge dejavnosti, ki so opredeljene z občinskimi odloki in predpisi.</w:t>
      </w:r>
    </w:p>
    <w:p w14:paraId="6EE75881" w14:textId="190D0EEA" w:rsidR="00844E11" w:rsidRPr="0063586F" w:rsidRDefault="00844E11" w:rsidP="00844E11">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Posamezna opravila v okviru svojih dejavnosti lahko režijski obrat izvaja tudi preko pogodbenih izvajalcev.</w:t>
      </w:r>
    </w:p>
    <w:p w14:paraId="08A81772" w14:textId="214A8269" w:rsidR="004E280E" w:rsidRPr="0063586F" w:rsidRDefault="004E280E" w:rsidP="004E280E">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xml:space="preserve">(2) Režijski obrat izvaja dejavnost obratovanja plačljivih parkirnih površin, kar predvsem obsega upravljanje z napravami in sistemi za zagotavljanje plačevanja parkirnin. Javne plačljive parkirne površine so določene z odlokom in podrejenimi akti, ki urejajo </w:t>
      </w:r>
      <w:r w:rsidR="00B8408F" w:rsidRPr="0063586F">
        <w:rPr>
          <w:rFonts w:asciiTheme="majorHAnsi" w:hAnsiTheme="majorHAnsi" w:cs="Arial"/>
          <w:sz w:val="22"/>
          <w:szCs w:val="22"/>
          <w:lang w:eastAsia="sl-SI"/>
        </w:rPr>
        <w:t>parkirni režim</w:t>
      </w:r>
      <w:r w:rsidRPr="0063586F">
        <w:rPr>
          <w:rFonts w:asciiTheme="majorHAnsi" w:hAnsiTheme="majorHAnsi" w:cs="Arial"/>
          <w:sz w:val="22"/>
          <w:szCs w:val="22"/>
          <w:lang w:eastAsia="sl-SI"/>
        </w:rPr>
        <w:t xml:space="preserve"> v Občini </w:t>
      </w:r>
      <w:r w:rsidR="00B8408F" w:rsidRPr="0063586F">
        <w:rPr>
          <w:rFonts w:asciiTheme="majorHAnsi" w:hAnsiTheme="majorHAnsi" w:cs="Arial"/>
          <w:sz w:val="22"/>
          <w:szCs w:val="22"/>
          <w:lang w:eastAsia="sl-SI"/>
        </w:rPr>
        <w:t>Bovec</w:t>
      </w:r>
      <w:r w:rsidRPr="0063586F">
        <w:rPr>
          <w:rFonts w:asciiTheme="majorHAnsi" w:hAnsiTheme="majorHAnsi" w:cs="Arial"/>
          <w:sz w:val="22"/>
          <w:szCs w:val="22"/>
          <w:lang w:eastAsia="sl-SI"/>
        </w:rPr>
        <w:t>.</w:t>
      </w:r>
    </w:p>
    <w:p w14:paraId="33982564" w14:textId="77777777" w:rsidR="004E280E" w:rsidRPr="0063586F" w:rsidRDefault="004E280E" w:rsidP="004E280E">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(3) Režijski obrat lahko opravlja tudi druge dejavnosti, ki so opredeljene v odloku, ki ureja lokalne gospodarske javne službe v občini in drugih predpisih, ki urejajo gospodarske javne službe.</w:t>
      </w:r>
    </w:p>
    <w:p w14:paraId="6EDF30E9" w14:textId="77777777" w:rsidR="004E280E" w:rsidRPr="0063586F" w:rsidRDefault="004E280E" w:rsidP="004E280E">
      <w:pPr>
        <w:shd w:val="clear" w:color="auto" w:fill="FFFFFF"/>
        <w:ind w:firstLine="330"/>
        <w:jc w:val="both"/>
        <w:rPr>
          <w:rFonts w:ascii="Cambria" w:hAnsi="Cambria" w:cs="Arial"/>
          <w:sz w:val="22"/>
          <w:szCs w:val="22"/>
          <w:lang w:eastAsia="sl-SI"/>
        </w:rPr>
      </w:pPr>
      <w:r w:rsidRPr="0063586F">
        <w:rPr>
          <w:rFonts w:ascii="Cambria" w:hAnsi="Cambria" w:cs="Arial"/>
          <w:sz w:val="22"/>
          <w:szCs w:val="22"/>
          <w:lang w:eastAsia="sl-SI"/>
        </w:rPr>
        <w:t>(4) Režijski obrat lahko v manjšem obsegu opravlja tudi druge dejavnosti, s katerimi dopolnjuje svoje osnovne dejavnosti in s katerimi prispeva k popolnejšemu izkoriščanju zmogljivosti, ki se uporabljajo za opravljanje osnovnih dejavnosti.</w:t>
      </w:r>
    </w:p>
    <w:p w14:paraId="036454B5" w14:textId="77777777" w:rsidR="004E280E" w:rsidRPr="0063586F" w:rsidRDefault="004E280E" w:rsidP="004E280E">
      <w:pPr>
        <w:shd w:val="clear" w:color="auto" w:fill="FFFFFF"/>
        <w:ind w:firstLine="330"/>
        <w:jc w:val="both"/>
        <w:rPr>
          <w:rFonts w:ascii="Cambria" w:hAnsi="Cambria" w:cs="Arial"/>
          <w:sz w:val="22"/>
          <w:szCs w:val="22"/>
          <w:lang w:eastAsia="sl-SI"/>
        </w:rPr>
      </w:pPr>
      <w:r w:rsidRPr="0063586F">
        <w:rPr>
          <w:rFonts w:ascii="Cambria" w:hAnsi="Cambria" w:cs="Arial"/>
          <w:sz w:val="22"/>
          <w:szCs w:val="22"/>
          <w:lang w:eastAsia="sl-SI"/>
        </w:rPr>
        <w:t>(5) Režijski obrat lahko opravlja nekatere naloge v obliki dodatnih programov in projektov.</w:t>
      </w:r>
    </w:p>
    <w:p w14:paraId="7FC06BDE" w14:textId="13F71B03" w:rsidR="00732758" w:rsidRPr="0063586F" w:rsidRDefault="004E280E" w:rsidP="00732758">
      <w:pPr>
        <w:shd w:val="clear" w:color="auto" w:fill="FFFFFF"/>
        <w:ind w:firstLine="330"/>
        <w:jc w:val="both"/>
        <w:rPr>
          <w:rFonts w:ascii="Cambria" w:hAnsi="Cambria" w:cs="Arial"/>
          <w:sz w:val="22"/>
          <w:szCs w:val="22"/>
          <w:lang w:eastAsia="sl-SI"/>
        </w:rPr>
      </w:pPr>
      <w:r w:rsidRPr="0063586F">
        <w:rPr>
          <w:rFonts w:ascii="Cambria" w:hAnsi="Cambria" w:cs="Arial"/>
          <w:sz w:val="22"/>
          <w:szCs w:val="22"/>
          <w:lang w:eastAsia="sl-SI"/>
        </w:rPr>
        <w:t>(6) Režijski obrat skladno s Standardno klasifikacijo dejavnosti (SKD 20</w:t>
      </w:r>
      <w:r w:rsidR="00AC42D5" w:rsidRPr="0063586F">
        <w:rPr>
          <w:rFonts w:ascii="Cambria" w:hAnsi="Cambria" w:cs="Arial"/>
          <w:sz w:val="22"/>
          <w:szCs w:val="22"/>
          <w:lang w:eastAsia="sl-SI"/>
        </w:rPr>
        <w:t>25</w:t>
      </w:r>
      <w:r w:rsidRPr="0063586F">
        <w:rPr>
          <w:rFonts w:ascii="Cambria" w:hAnsi="Cambria" w:cs="Arial"/>
          <w:sz w:val="22"/>
          <w:szCs w:val="22"/>
          <w:lang w:eastAsia="sl-SI"/>
        </w:rPr>
        <w:t>) izvaja predvsem naslednj</w:t>
      </w:r>
      <w:r w:rsidR="00844E11" w:rsidRPr="0063586F">
        <w:rPr>
          <w:rFonts w:ascii="Cambria" w:hAnsi="Cambria" w:cs="Arial"/>
          <w:sz w:val="22"/>
          <w:szCs w:val="22"/>
          <w:lang w:eastAsia="sl-SI"/>
        </w:rPr>
        <w:t>e dejavnosti:</w:t>
      </w:r>
    </w:p>
    <w:p w14:paraId="72C7F6A5" w14:textId="7879C7DA" w:rsidR="009E5686" w:rsidRPr="0063586F" w:rsidRDefault="004E280E" w:rsidP="00143854">
      <w:pPr>
        <w:pStyle w:val="Odstavekseznama"/>
        <w:numPr>
          <w:ilvl w:val="0"/>
          <w:numId w:val="13"/>
        </w:numPr>
        <w:shd w:val="clear" w:color="auto" w:fill="FFFFFF"/>
        <w:spacing w:after="0"/>
        <w:ind w:left="426"/>
        <w:jc w:val="both"/>
        <w:rPr>
          <w:rFonts w:ascii="Cambria" w:hAnsi="Cambria" w:cs="Arial"/>
          <w:b/>
          <w:bCs/>
          <w:lang w:eastAsia="sl-SI"/>
        </w:rPr>
      </w:pPr>
      <w:r w:rsidRPr="0063586F">
        <w:rPr>
          <w:rFonts w:ascii="Cambria" w:hAnsi="Cambria" w:cs="Arial"/>
          <w:b/>
          <w:bCs/>
          <w:lang w:eastAsia="sl-SI"/>
        </w:rPr>
        <w:t>52.210 Spremljajoče storitvene dejavnosti v kopenskem prometu</w:t>
      </w:r>
      <w:r w:rsidR="00732758" w:rsidRPr="0063586F">
        <w:rPr>
          <w:rFonts w:ascii="Cambria" w:hAnsi="Cambria" w:cs="Arial"/>
          <w:b/>
          <w:bCs/>
          <w:lang w:eastAsia="sl-SI"/>
        </w:rPr>
        <w:t xml:space="preserve"> (glavn</w:t>
      </w:r>
      <w:r w:rsidR="00A1116A" w:rsidRPr="0063586F">
        <w:rPr>
          <w:rFonts w:ascii="Cambria" w:hAnsi="Cambria" w:cs="Arial"/>
          <w:b/>
          <w:bCs/>
          <w:lang w:eastAsia="sl-SI"/>
        </w:rPr>
        <w:t>a</w:t>
      </w:r>
      <w:r w:rsidR="00732758" w:rsidRPr="0063586F">
        <w:rPr>
          <w:rFonts w:ascii="Cambria" w:hAnsi="Cambria" w:cs="Arial"/>
          <w:b/>
          <w:bCs/>
          <w:lang w:eastAsia="sl-SI"/>
        </w:rPr>
        <w:t xml:space="preserve"> dejavnost)</w:t>
      </w:r>
    </w:p>
    <w:p w14:paraId="41167AC1"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 Gozdarstvo</w:t>
      </w:r>
    </w:p>
    <w:p w14:paraId="16702538"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02.1 Gojenje gozdov in druge gozdarske dejavnosti</w:t>
      </w:r>
    </w:p>
    <w:p w14:paraId="6750866B"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02.10 Gojenje gozdov in druge gozdarske dejavnosti</w:t>
      </w:r>
    </w:p>
    <w:p w14:paraId="1741B61A"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02.100 Gojenje gozdov in druge gozdarske dejavnosti</w:t>
      </w:r>
    </w:p>
    <w:p w14:paraId="4EF3C741"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02.2 Sečnja</w:t>
      </w:r>
    </w:p>
    <w:p w14:paraId="792FF136"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02.20 Sečnja</w:t>
      </w:r>
    </w:p>
    <w:p w14:paraId="3F459456"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02.200 Sečnja</w:t>
      </w:r>
    </w:p>
    <w:p w14:paraId="6B587A7C"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02.3 Nabiranje gozdnih dobrin, razen lesa</w:t>
      </w:r>
    </w:p>
    <w:p w14:paraId="3C5FDFAF"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02.30 Nabiranje gozdnih dobrin, razen lesa</w:t>
      </w:r>
    </w:p>
    <w:p w14:paraId="45150122"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02.300 Nabiranje gozdnih dobrin, razen lesa</w:t>
      </w:r>
    </w:p>
    <w:p w14:paraId="51D956E8"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02.4 Storitve za gozdarstvo</w:t>
      </w:r>
    </w:p>
    <w:p w14:paraId="19E7EF28" w14:textId="77777777"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02.40 Storitve za gozdarstvo</w:t>
      </w:r>
    </w:p>
    <w:p w14:paraId="3D8AE94C" w14:textId="71CE8215" w:rsidR="00143854" w:rsidRPr="0063586F" w:rsidRDefault="00143854" w:rsidP="00143854">
      <w:pPr>
        <w:pStyle w:val="Odstavekseznama"/>
        <w:numPr>
          <w:ilvl w:val="0"/>
          <w:numId w:val="13"/>
        </w:numPr>
        <w:shd w:val="clear" w:color="auto" w:fill="FFFFFF"/>
        <w:tabs>
          <w:tab w:val="clear" w:pos="720"/>
        </w:tabs>
        <w:spacing w:after="0"/>
        <w:ind w:left="426"/>
        <w:jc w:val="both"/>
        <w:rPr>
          <w:rFonts w:ascii="Cambria" w:hAnsi="Cambria" w:cs="Arial"/>
          <w:lang w:eastAsia="sl-SI"/>
        </w:rPr>
      </w:pPr>
      <w:r w:rsidRPr="0063586F">
        <w:rPr>
          <w:rFonts w:ascii="Cambria" w:hAnsi="Cambria" w:cs="Arial"/>
          <w:lang w:eastAsia="sl-SI"/>
        </w:rPr>
        <w:t>02.400 Storitve za gozdarstvo</w:t>
      </w:r>
    </w:p>
    <w:p w14:paraId="4E97024F" w14:textId="7878636B"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 Drug kopenski potniški prevoz,</w:t>
      </w:r>
    </w:p>
    <w:p w14:paraId="12406350"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49.31 Linijski cestni potniški prevoz</w:t>
      </w:r>
    </w:p>
    <w:p w14:paraId="4B2E9E52"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49.310 Linijski cestni potniški prevoz</w:t>
      </w:r>
    </w:p>
    <w:p w14:paraId="567C9AB6"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49.32 Posebni cestni potniški prevoz</w:t>
      </w:r>
    </w:p>
    <w:p w14:paraId="054819AD"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49.320 Posebni cestni potniški prevoz</w:t>
      </w:r>
    </w:p>
    <w:p w14:paraId="3A0DC85B"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49.33 Storitve potniškega prevoza na zahtevo z vozilom z voznikom</w:t>
      </w:r>
    </w:p>
    <w:p w14:paraId="3DCC21FA" w14:textId="05ADCC3A"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49.330 Storitve potniškega prevoza na zahtevo z vozilom z voznikom</w:t>
      </w:r>
    </w:p>
    <w:p w14:paraId="171AC464"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49.39 Drug kopenski potniški prevoz, d. n. </w:t>
      </w:r>
    </w:p>
    <w:p w14:paraId="7493AF52" w14:textId="7F0FAADC" w:rsidR="009E5686" w:rsidRPr="0063586F" w:rsidRDefault="009E5686" w:rsidP="00510AB6">
      <w:pPr>
        <w:pStyle w:val="Odstavekseznama"/>
        <w:numPr>
          <w:ilvl w:val="0"/>
          <w:numId w:val="13"/>
        </w:numPr>
        <w:shd w:val="clear" w:color="auto" w:fill="FFFFFF"/>
        <w:spacing w:after="0"/>
        <w:ind w:left="357" w:hanging="357"/>
        <w:jc w:val="both"/>
        <w:rPr>
          <w:rFonts w:ascii="Cambria" w:hAnsi="Cambria" w:cs="Arial"/>
          <w:lang w:eastAsia="sl-SI"/>
        </w:rPr>
      </w:pPr>
      <w:r w:rsidRPr="0063586F">
        <w:rPr>
          <w:rFonts w:ascii="Cambria" w:hAnsi="Cambria"/>
        </w:rPr>
        <w:t>49.390 Drug kopenski potniški prevoz, d. n.</w:t>
      </w:r>
    </w:p>
    <w:p w14:paraId="71A4E39B" w14:textId="77777777" w:rsidR="00510AB6" w:rsidRPr="0063586F" w:rsidRDefault="00510AB6" w:rsidP="00510AB6">
      <w:pPr>
        <w:pStyle w:val="Odstavekseznama"/>
        <w:numPr>
          <w:ilvl w:val="0"/>
          <w:numId w:val="13"/>
        </w:numPr>
        <w:shd w:val="clear" w:color="auto" w:fill="FFFFFF"/>
        <w:spacing w:after="0"/>
        <w:ind w:left="357" w:hanging="357"/>
        <w:jc w:val="both"/>
        <w:rPr>
          <w:rFonts w:ascii="Cambria" w:hAnsi="Cambria" w:cs="Arial"/>
          <w:lang w:eastAsia="sl-SI"/>
        </w:rPr>
      </w:pPr>
      <w:r w:rsidRPr="0063586F">
        <w:rPr>
          <w:rFonts w:ascii="Cambria" w:hAnsi="Cambria" w:cs="Arial"/>
          <w:lang w:eastAsia="sl-SI"/>
        </w:rPr>
        <w:t>50.3 Potniški prevoz po celinskih vodah</w:t>
      </w:r>
    </w:p>
    <w:p w14:paraId="5DBCB674" w14:textId="77777777" w:rsidR="00510AB6" w:rsidRPr="0063586F" w:rsidRDefault="00510AB6" w:rsidP="00510AB6">
      <w:pPr>
        <w:pStyle w:val="Odstavekseznama"/>
        <w:numPr>
          <w:ilvl w:val="0"/>
          <w:numId w:val="13"/>
        </w:numPr>
        <w:shd w:val="clear" w:color="auto" w:fill="FFFFFF"/>
        <w:spacing w:after="0"/>
        <w:ind w:left="357" w:hanging="357"/>
        <w:jc w:val="both"/>
        <w:rPr>
          <w:rFonts w:ascii="Cambria" w:hAnsi="Cambria" w:cs="Arial"/>
          <w:lang w:eastAsia="sl-SI"/>
        </w:rPr>
      </w:pPr>
      <w:r w:rsidRPr="0063586F">
        <w:rPr>
          <w:rFonts w:ascii="Cambria" w:hAnsi="Cambria" w:cs="Arial"/>
          <w:lang w:eastAsia="sl-SI"/>
        </w:rPr>
        <w:t>50.30 Potniški prevoz po celinskih vodah</w:t>
      </w:r>
    </w:p>
    <w:p w14:paraId="35956F71" w14:textId="2BB077CD" w:rsidR="00510AB6" w:rsidRPr="0063586F" w:rsidRDefault="00510AB6" w:rsidP="00510AB6">
      <w:pPr>
        <w:pStyle w:val="Odstavekseznama"/>
        <w:numPr>
          <w:ilvl w:val="0"/>
          <w:numId w:val="13"/>
        </w:numPr>
        <w:shd w:val="clear" w:color="auto" w:fill="FFFFFF"/>
        <w:spacing w:after="0"/>
        <w:ind w:left="357" w:hanging="357"/>
        <w:jc w:val="both"/>
        <w:rPr>
          <w:rFonts w:ascii="Cambria" w:hAnsi="Cambria" w:cs="Arial"/>
          <w:lang w:eastAsia="sl-SI"/>
        </w:rPr>
      </w:pPr>
      <w:r w:rsidRPr="0063586F">
        <w:rPr>
          <w:rFonts w:ascii="Cambria" w:hAnsi="Cambria" w:cs="Arial"/>
          <w:lang w:eastAsia="sl-SI"/>
        </w:rPr>
        <w:t>50.300 Potniški prevoz po celinskih vodah</w:t>
      </w:r>
    </w:p>
    <w:p w14:paraId="77A113D6" w14:textId="1815496E"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52.21 Spremljajoče storitvene dejavnosti v kopenskem prevozu</w:t>
      </w:r>
    </w:p>
    <w:p w14:paraId="5752CA27" w14:textId="7780825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cs="Arial"/>
          <w:lang w:eastAsia="sl-SI"/>
        </w:rPr>
        <w:t>52.210 Spremljajoče storitvene dejavnosti v kopenskem prevozu</w:t>
      </w:r>
    </w:p>
    <w:p w14:paraId="1F8F8E0F" w14:textId="77777777" w:rsidR="00995BA7" w:rsidRPr="0063586F" w:rsidRDefault="00995BA7"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52.22 Spremljajoče storitvene dejavnosti v vodnem prevozu </w:t>
      </w:r>
    </w:p>
    <w:p w14:paraId="7C42F102" w14:textId="2B921DD7" w:rsidR="00995BA7" w:rsidRPr="0063586F" w:rsidRDefault="00995BA7"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52.220 Spremljajoče storitvene dejavnosti v vodnem prevozu</w:t>
      </w:r>
    </w:p>
    <w:p w14:paraId="4D5BC519"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55.3 Dejavnost avtokampov </w:t>
      </w:r>
    </w:p>
    <w:p w14:paraId="5D85A894"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55.30 Dejavnost avtokampov </w:t>
      </w:r>
    </w:p>
    <w:p w14:paraId="42FB50AF" w14:textId="54A51E3B"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55.300 Dejavnost avtokampov</w:t>
      </w:r>
    </w:p>
    <w:p w14:paraId="6F864BC5" w14:textId="77777777"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59.1 Filmska in video dejavnost </w:t>
      </w:r>
    </w:p>
    <w:p w14:paraId="68D384CC" w14:textId="77777777"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lastRenderedPageBreak/>
        <w:t xml:space="preserve">59.13 Distribucija filmov in videofilmov </w:t>
      </w:r>
    </w:p>
    <w:p w14:paraId="61A7192F" w14:textId="77777777"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59.130 Distribucija filmov in videofilmov </w:t>
      </w:r>
    </w:p>
    <w:p w14:paraId="197B6E8F" w14:textId="77777777"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59.14 Kinematografska dejavnost </w:t>
      </w:r>
    </w:p>
    <w:p w14:paraId="430DF293" w14:textId="627E11BD"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59.140 Kinematografska dejavnost</w:t>
      </w:r>
    </w:p>
    <w:p w14:paraId="2CFC4F38"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60.2 Televizijska dejavnost in distribucija videoposnetkov </w:t>
      </w:r>
    </w:p>
    <w:p w14:paraId="1FC60845"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60.20 Televizijska dejavnost in distribucija videoposnetkov </w:t>
      </w:r>
    </w:p>
    <w:p w14:paraId="212A8D95" w14:textId="6677DF7F"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60.200 Televizijska dejavnost in distribucija videoposnetkov</w:t>
      </w:r>
    </w:p>
    <w:p w14:paraId="03940BE6" w14:textId="77777777"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60.39 Druge dejavnosti distribucije vsebin </w:t>
      </w:r>
    </w:p>
    <w:p w14:paraId="17FDAAEB" w14:textId="5FF2E04E" w:rsidR="0028033A" w:rsidRPr="0063586F" w:rsidRDefault="0028033A"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60.390 Druge dejavnosti distribucije vsebin</w:t>
      </w:r>
    </w:p>
    <w:p w14:paraId="4857C4AA" w14:textId="77777777" w:rsidR="00995BA7" w:rsidRPr="0063586F" w:rsidRDefault="00995BA7"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68.2 Oddajanje in obratovanje lastnih ali najetih nepremičnin </w:t>
      </w:r>
    </w:p>
    <w:p w14:paraId="7F4EEF9C" w14:textId="77777777" w:rsidR="00995BA7" w:rsidRPr="0063586F" w:rsidRDefault="00995BA7"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68.20 Oddajanje in obratovanje lastnih ali najetih nepremičnin </w:t>
      </w:r>
    </w:p>
    <w:p w14:paraId="6942F36E" w14:textId="77777777" w:rsidR="00995BA7" w:rsidRPr="0063586F" w:rsidRDefault="00995BA7"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68.200 Oddajanje in obratovanje lastnih ali najetih nepremičnin </w:t>
      </w:r>
    </w:p>
    <w:p w14:paraId="3CC85FE9" w14:textId="124B2E7C" w:rsidR="00995BA7" w:rsidRPr="0063586F" w:rsidRDefault="00995BA7"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68.3 Poslovanje z nepremičninami za plačilo ali po pogodbi</w:t>
      </w:r>
    </w:p>
    <w:p w14:paraId="4EFD3F26"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 Dejavnost oskrbe stavb in okolice </w:t>
      </w:r>
    </w:p>
    <w:p w14:paraId="2D4553FB"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81.1 Vzdrževanje objektov in hišniška dejavnost </w:t>
      </w:r>
    </w:p>
    <w:p w14:paraId="1C66D008"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81.10 Vzdrževanje objektov in hišniška dejavnost </w:t>
      </w:r>
    </w:p>
    <w:p w14:paraId="676C730B"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81.100 Vzdrževanje objektov in hišniška dejavnost </w:t>
      </w:r>
    </w:p>
    <w:p w14:paraId="29C840DD"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81.2 Čiščenje </w:t>
      </w:r>
    </w:p>
    <w:p w14:paraId="2EADE7BC"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81.21 Splošno čiščenje stavb </w:t>
      </w:r>
    </w:p>
    <w:p w14:paraId="72463C25"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81.210 Splošno čiščenje stavb </w:t>
      </w:r>
    </w:p>
    <w:p w14:paraId="2508822D"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81.3 Urejanje in vzdrževanje zelenih površin in okolice </w:t>
      </w:r>
    </w:p>
    <w:p w14:paraId="3167C443" w14:textId="77777777"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81.30 Urejanje in vzdrževanje zelenih površin in okolice </w:t>
      </w:r>
    </w:p>
    <w:p w14:paraId="50F177FE" w14:textId="5276C4C6" w:rsidR="00A038C1" w:rsidRPr="0063586F" w:rsidRDefault="00A038C1"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81.300 Urejanje in vzdrževanje zelenih površin in okolice</w:t>
      </w:r>
    </w:p>
    <w:p w14:paraId="0A30807B" w14:textId="2D4ECC2B"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90.31 Obratovanje objektov za kulturne prireditve </w:t>
      </w:r>
    </w:p>
    <w:p w14:paraId="58ABB04A" w14:textId="4664201B"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90.310 Obratovanje objektov za kulturne prireditve</w:t>
      </w:r>
    </w:p>
    <w:p w14:paraId="7E136DB4" w14:textId="77777777" w:rsidR="004809CD" w:rsidRPr="0063586F" w:rsidRDefault="004809CD"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 xml:space="preserve">91.42 Varstvo naravnih vrednot </w:t>
      </w:r>
    </w:p>
    <w:p w14:paraId="5A9C257E" w14:textId="309FD0A1" w:rsidR="004809CD" w:rsidRPr="0063586F" w:rsidRDefault="004809CD" w:rsidP="00143854">
      <w:pPr>
        <w:pStyle w:val="Odstavekseznama"/>
        <w:numPr>
          <w:ilvl w:val="0"/>
          <w:numId w:val="13"/>
        </w:numPr>
        <w:shd w:val="clear" w:color="auto" w:fill="FFFFFF"/>
        <w:spacing w:after="0"/>
        <w:ind w:left="426"/>
        <w:jc w:val="both"/>
        <w:rPr>
          <w:rFonts w:asciiTheme="majorHAnsi" w:hAnsiTheme="majorHAnsi" w:cs="Arial"/>
          <w:lang w:eastAsia="sl-SI"/>
        </w:rPr>
      </w:pPr>
      <w:r w:rsidRPr="0063586F">
        <w:rPr>
          <w:rFonts w:asciiTheme="majorHAnsi" w:hAnsiTheme="majorHAnsi"/>
        </w:rPr>
        <w:t>91.420 Varstvo naravnih vrednot</w:t>
      </w:r>
    </w:p>
    <w:p w14:paraId="008C3A6E"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 Športne dejavnosti </w:t>
      </w:r>
    </w:p>
    <w:p w14:paraId="033307A9"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93.11 Obratovanje športnih objektov </w:t>
      </w:r>
    </w:p>
    <w:p w14:paraId="0419C565"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93.110 Obratovanje športnih objektov </w:t>
      </w:r>
    </w:p>
    <w:p w14:paraId="5C116EFB"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93.13 Dejavnost fitnes centrov </w:t>
      </w:r>
    </w:p>
    <w:p w14:paraId="363CB678"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93.130 Dejavnost fitnes centrov </w:t>
      </w:r>
    </w:p>
    <w:p w14:paraId="3B64F615"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93.19 Športne dejavnosti, d. n. </w:t>
      </w:r>
    </w:p>
    <w:p w14:paraId="05219C7A"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93.190 Športne dejavnosti, d. n. </w:t>
      </w:r>
    </w:p>
    <w:p w14:paraId="4B12C536"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93.2 Druge dejavnosti za prosti čas </w:t>
      </w:r>
    </w:p>
    <w:p w14:paraId="3979E187" w14:textId="77777777"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 xml:space="preserve">93.29 Dejavnosti za prosti čas, d. n. </w:t>
      </w:r>
    </w:p>
    <w:p w14:paraId="64787FC1" w14:textId="13CDB8A2" w:rsidR="009E5686" w:rsidRPr="0063586F" w:rsidRDefault="009E5686" w:rsidP="00143854">
      <w:pPr>
        <w:pStyle w:val="Odstavekseznama"/>
        <w:numPr>
          <w:ilvl w:val="0"/>
          <w:numId w:val="13"/>
        </w:numPr>
        <w:shd w:val="clear" w:color="auto" w:fill="FFFFFF"/>
        <w:spacing w:after="0"/>
        <w:ind w:left="426"/>
        <w:jc w:val="both"/>
        <w:rPr>
          <w:rFonts w:ascii="Cambria" w:hAnsi="Cambria" w:cs="Arial"/>
          <w:lang w:eastAsia="sl-SI"/>
        </w:rPr>
      </w:pPr>
      <w:r w:rsidRPr="0063586F">
        <w:rPr>
          <w:rFonts w:ascii="Cambria" w:hAnsi="Cambria"/>
        </w:rPr>
        <w:t>93.299 Druge nerazvrščene dejavnosti za prosti čas</w:t>
      </w:r>
    </w:p>
    <w:p w14:paraId="490E0B17" w14:textId="1CA6D417" w:rsidR="004E280E" w:rsidRPr="0063586F" w:rsidRDefault="004E280E" w:rsidP="004E280E">
      <w:pPr>
        <w:rPr>
          <w:rFonts w:asciiTheme="majorHAnsi" w:hAnsiTheme="majorHAnsi"/>
          <w:sz w:val="22"/>
          <w:szCs w:val="22"/>
          <w:shd w:val="clear" w:color="auto" w:fill="FFFFFF"/>
          <w:lang w:eastAsia="sl-SI"/>
        </w:rPr>
      </w:pPr>
    </w:p>
    <w:p w14:paraId="3ACC431A" w14:textId="77777777" w:rsidR="004E280E" w:rsidRPr="0063586F" w:rsidRDefault="004E280E" w:rsidP="004E280E">
      <w:pPr>
        <w:jc w:val="center"/>
        <w:rPr>
          <w:rFonts w:asciiTheme="majorHAnsi" w:hAnsiTheme="majorHAnsi"/>
          <w:b/>
          <w:bCs/>
          <w:sz w:val="22"/>
          <w:szCs w:val="22"/>
          <w:lang w:eastAsia="sl-SI"/>
        </w:rPr>
      </w:pPr>
      <w:r w:rsidRPr="0063586F">
        <w:rPr>
          <w:rFonts w:asciiTheme="majorHAnsi" w:hAnsiTheme="majorHAnsi" w:cs="Arial"/>
          <w:b/>
          <w:bCs/>
          <w:sz w:val="22"/>
          <w:szCs w:val="22"/>
          <w:shd w:val="clear" w:color="auto" w:fill="FFFFFF"/>
          <w:lang w:eastAsia="sl-SI"/>
        </w:rPr>
        <w:t>III. ORGANIZACIJA REŽIJSKEGA OBRATA </w:t>
      </w:r>
    </w:p>
    <w:p w14:paraId="49371CCE" w14:textId="5AA23A63" w:rsidR="004E280E" w:rsidRPr="0063586F" w:rsidRDefault="004E280E" w:rsidP="004E280E">
      <w:pPr>
        <w:rPr>
          <w:rFonts w:asciiTheme="majorHAnsi" w:hAnsiTheme="majorHAnsi"/>
          <w:sz w:val="22"/>
          <w:szCs w:val="22"/>
          <w:lang w:eastAsia="sl-SI"/>
        </w:rPr>
      </w:pPr>
      <w:r w:rsidRPr="0063586F">
        <w:rPr>
          <w:rFonts w:asciiTheme="majorHAnsi" w:hAnsiTheme="majorHAnsi"/>
          <w:sz w:val="22"/>
          <w:szCs w:val="22"/>
          <w:lang w:eastAsia="sl-SI"/>
        </w:rPr>
        <w:fldChar w:fldCharType="begin"/>
      </w:r>
      <w:r w:rsidRPr="0063586F">
        <w:rPr>
          <w:rFonts w:asciiTheme="majorHAnsi" w:hAnsiTheme="majorHAnsi"/>
          <w:sz w:val="22"/>
          <w:szCs w:val="22"/>
          <w:lang w:eastAsia="sl-SI"/>
        </w:rPr>
        <w:instrText>HYPERLINK "https://www.uradni-list.si/glasilo-uradni-list-rs/vsebina/2022-01-3437/odlok-o-ustanovitvi-rezijskega-obrata-obcine-trzic/" \l "4.%C2%A0%C4%8Dlen"</w:instrText>
      </w:r>
      <w:r w:rsidRPr="0063586F">
        <w:rPr>
          <w:rFonts w:asciiTheme="majorHAnsi" w:hAnsiTheme="majorHAnsi"/>
          <w:sz w:val="22"/>
          <w:szCs w:val="22"/>
          <w:lang w:eastAsia="sl-SI"/>
        </w:rPr>
      </w:r>
      <w:r w:rsidRPr="0063586F">
        <w:rPr>
          <w:rFonts w:asciiTheme="majorHAnsi" w:hAnsiTheme="majorHAnsi"/>
          <w:sz w:val="22"/>
          <w:szCs w:val="22"/>
          <w:lang w:eastAsia="sl-SI"/>
        </w:rPr>
        <w:fldChar w:fldCharType="separate"/>
      </w:r>
    </w:p>
    <w:p w14:paraId="6258D4F0" w14:textId="77777777" w:rsidR="004E280E" w:rsidRPr="0063586F" w:rsidRDefault="004E280E" w:rsidP="004E280E">
      <w:pPr>
        <w:jc w:val="center"/>
        <w:rPr>
          <w:rFonts w:asciiTheme="majorHAnsi" w:hAnsiTheme="majorHAnsi"/>
          <w:b/>
          <w:bCs/>
          <w:sz w:val="22"/>
          <w:szCs w:val="22"/>
          <w:lang w:eastAsia="sl-SI"/>
        </w:rPr>
      </w:pPr>
      <w:r w:rsidRPr="0063586F">
        <w:rPr>
          <w:rFonts w:asciiTheme="majorHAnsi" w:hAnsiTheme="majorHAnsi" w:cs="Arial"/>
          <w:b/>
          <w:bCs/>
          <w:sz w:val="22"/>
          <w:szCs w:val="22"/>
          <w:shd w:val="clear" w:color="auto" w:fill="FFFFFF"/>
          <w:lang w:eastAsia="sl-SI"/>
        </w:rPr>
        <w:t>4. člen </w:t>
      </w:r>
    </w:p>
    <w:p w14:paraId="04EDEDAF" w14:textId="77777777" w:rsidR="004E280E" w:rsidRPr="0063586F" w:rsidRDefault="004E280E" w:rsidP="004E280E">
      <w:pPr>
        <w:rPr>
          <w:rFonts w:asciiTheme="majorHAnsi" w:hAnsiTheme="majorHAnsi"/>
          <w:sz w:val="22"/>
          <w:szCs w:val="22"/>
          <w:lang w:eastAsia="sl-SI"/>
        </w:rPr>
      </w:pPr>
      <w:r w:rsidRPr="0063586F">
        <w:rPr>
          <w:rFonts w:asciiTheme="majorHAnsi" w:hAnsiTheme="majorHAnsi"/>
          <w:sz w:val="22"/>
          <w:szCs w:val="22"/>
          <w:lang w:eastAsia="sl-SI"/>
        </w:rPr>
        <w:fldChar w:fldCharType="end"/>
      </w:r>
    </w:p>
    <w:p w14:paraId="36C3F4AB" w14:textId="66A27F57" w:rsidR="004E280E" w:rsidRPr="00510AB6" w:rsidRDefault="004E280E" w:rsidP="004E280E">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xml:space="preserve">(1) Režijski obrat vodi vodja režijskega obrata, ki je neposredno odgovoren </w:t>
      </w:r>
      <w:r w:rsidR="00A1116A" w:rsidRPr="0063586F">
        <w:rPr>
          <w:rFonts w:asciiTheme="majorHAnsi" w:hAnsiTheme="majorHAnsi" w:cs="Arial"/>
          <w:sz w:val="22"/>
          <w:szCs w:val="22"/>
          <w:lang w:eastAsia="sl-SI"/>
        </w:rPr>
        <w:t>direktorju občinske uprave</w:t>
      </w:r>
      <w:r w:rsidRPr="0063586F">
        <w:rPr>
          <w:rFonts w:asciiTheme="majorHAnsi" w:hAnsiTheme="majorHAnsi" w:cs="Arial"/>
          <w:sz w:val="22"/>
          <w:szCs w:val="22"/>
          <w:lang w:eastAsia="sl-SI"/>
        </w:rPr>
        <w:t>.</w:t>
      </w:r>
      <w:r w:rsidR="004216B0" w:rsidRPr="0063586F">
        <w:rPr>
          <w:rFonts w:asciiTheme="majorHAnsi" w:hAnsiTheme="majorHAnsi" w:cs="Arial"/>
          <w:sz w:val="22"/>
          <w:szCs w:val="22"/>
          <w:lang w:eastAsia="sl-SI"/>
        </w:rPr>
        <w:t xml:space="preserve"> Zaposleni v režijskem obratu so neposredno odgovorni</w:t>
      </w:r>
      <w:r w:rsidR="004216B0">
        <w:rPr>
          <w:rFonts w:asciiTheme="majorHAnsi" w:hAnsiTheme="majorHAnsi" w:cs="Arial"/>
          <w:sz w:val="22"/>
          <w:szCs w:val="22"/>
          <w:lang w:eastAsia="sl-SI"/>
        </w:rPr>
        <w:t xml:space="preserve"> vodji režijskega obrata.</w:t>
      </w:r>
    </w:p>
    <w:p w14:paraId="168E1067"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(2) V okviru režijskega obrata lahko delujejo zaposleni kot redno zaposleni, zaposleni po pogodbah ali zaposleni preko ustreznih programov javnih del.</w:t>
      </w:r>
    </w:p>
    <w:p w14:paraId="6317EF72"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(3) Zaposlovanje v režijskem obratu se izvaja v skladu s kadrovskim načrtom občine in aktom, ki ureja notranjo organizacijo in sistemizacijo delovnih mest ter predpisi, ki urejajo delovna razmerja javnih uslužbencev.</w:t>
      </w:r>
    </w:p>
    <w:p w14:paraId="2849D2D0" w14:textId="22C44C66"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lastRenderedPageBreak/>
        <w:t>(4) </w:t>
      </w:r>
      <w:r w:rsidR="00A1116A" w:rsidRPr="00510AB6">
        <w:rPr>
          <w:rFonts w:asciiTheme="majorHAnsi" w:hAnsiTheme="majorHAnsi" w:cs="Arial"/>
          <w:sz w:val="22"/>
          <w:szCs w:val="22"/>
          <w:lang w:eastAsia="sl-SI"/>
        </w:rPr>
        <w:t>Upravne, s</w:t>
      </w:r>
      <w:r w:rsidRPr="00510AB6">
        <w:rPr>
          <w:rFonts w:asciiTheme="majorHAnsi" w:hAnsiTheme="majorHAnsi" w:cs="Arial"/>
          <w:sz w:val="22"/>
          <w:szCs w:val="22"/>
          <w:lang w:eastAsia="sl-SI"/>
        </w:rPr>
        <w:t xml:space="preserve">trokovno-tehnične, organizacijske in razvojne naloge </w:t>
      </w:r>
      <w:r w:rsidR="00A1116A" w:rsidRPr="00510AB6">
        <w:rPr>
          <w:rFonts w:asciiTheme="majorHAnsi" w:hAnsiTheme="majorHAnsi" w:cs="Arial"/>
          <w:sz w:val="22"/>
          <w:szCs w:val="22"/>
          <w:lang w:eastAsia="sl-SI"/>
        </w:rPr>
        <w:t xml:space="preserve">lahko </w:t>
      </w:r>
      <w:r w:rsidRPr="00510AB6">
        <w:rPr>
          <w:rFonts w:asciiTheme="majorHAnsi" w:hAnsiTheme="majorHAnsi" w:cs="Arial"/>
          <w:sz w:val="22"/>
          <w:szCs w:val="22"/>
          <w:lang w:eastAsia="sl-SI"/>
        </w:rPr>
        <w:t>za režijski obrat na področju gospodarskih javnih služb opravlja občinska uprava.</w:t>
      </w:r>
    </w:p>
    <w:p w14:paraId="33294CB5"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(5) Za izvajanje posameznih opravil v okviru svojih dejavnosti lahko režijski obrat izvaja preko pogodbenih izvajalcev.</w:t>
      </w:r>
    </w:p>
    <w:p w14:paraId="527078BF" w14:textId="2BA6BAF0" w:rsidR="004E280E" w:rsidRPr="00510AB6" w:rsidRDefault="004E280E" w:rsidP="004E280E">
      <w:pPr>
        <w:rPr>
          <w:rFonts w:asciiTheme="majorHAnsi" w:hAnsiTheme="majorHAnsi"/>
          <w:sz w:val="22"/>
          <w:szCs w:val="22"/>
          <w:shd w:val="clear" w:color="auto" w:fill="FFFFFF"/>
          <w:lang w:eastAsia="sl-SI"/>
        </w:rPr>
      </w:pPr>
    </w:p>
    <w:p w14:paraId="3FD50BAE"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IV. FINANCIRANJE DEJAVNOSTI REŽIJSKEGA OBRATA </w:t>
      </w:r>
    </w:p>
    <w:p w14:paraId="6B2DF94F" w14:textId="47232DF4"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begin"/>
      </w:r>
      <w:r w:rsidRPr="00510AB6">
        <w:rPr>
          <w:rFonts w:asciiTheme="majorHAnsi" w:hAnsiTheme="majorHAnsi"/>
          <w:sz w:val="22"/>
          <w:szCs w:val="22"/>
          <w:lang w:eastAsia="sl-SI"/>
        </w:rPr>
        <w:instrText>HYPERLINK "https://www.uradni-list.si/glasilo-uradni-list-rs/vsebina/2022-01-3437/odlok-o-ustanovitvi-rezijskega-obrata-obcine-trzic/" \l "5.%C2%A0%C4%8Dlen"</w:instrText>
      </w:r>
      <w:r w:rsidRPr="00510AB6">
        <w:rPr>
          <w:rFonts w:asciiTheme="majorHAnsi" w:hAnsiTheme="majorHAnsi"/>
          <w:sz w:val="22"/>
          <w:szCs w:val="22"/>
          <w:lang w:eastAsia="sl-SI"/>
        </w:rPr>
      </w:r>
      <w:r w:rsidRPr="00510AB6">
        <w:rPr>
          <w:rFonts w:asciiTheme="majorHAnsi" w:hAnsiTheme="majorHAnsi"/>
          <w:sz w:val="22"/>
          <w:szCs w:val="22"/>
          <w:lang w:eastAsia="sl-SI"/>
        </w:rPr>
        <w:fldChar w:fldCharType="separate"/>
      </w:r>
    </w:p>
    <w:p w14:paraId="5DC24981"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5. člen </w:t>
      </w:r>
    </w:p>
    <w:p w14:paraId="018AB2CF" w14:textId="77777777"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end"/>
      </w:r>
    </w:p>
    <w:p w14:paraId="40FA539D"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(1) Sredstva za delo režijskega obrata se zagotovijo v proračunu občine.</w:t>
      </w:r>
    </w:p>
    <w:p w14:paraId="5E669283"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(2) Režijski obrat se kot oblika izvajanja lokalne gospodarske javne službe financira:</w:t>
      </w:r>
    </w:p>
    <w:p w14:paraId="4919D324" w14:textId="77777777" w:rsidR="00A1116A" w:rsidRPr="0063586F" w:rsidRDefault="004E280E" w:rsidP="004E280E">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w:t>
      </w:r>
      <w:r w:rsidR="00A1116A" w:rsidRPr="0063586F">
        <w:rPr>
          <w:rFonts w:asciiTheme="majorHAnsi" w:hAnsiTheme="majorHAnsi" w:cs="Arial"/>
          <w:sz w:val="22"/>
          <w:szCs w:val="22"/>
          <w:lang w:eastAsia="sl-SI"/>
        </w:rPr>
        <w:t>s parkirninami,</w:t>
      </w:r>
    </w:p>
    <w:p w14:paraId="200FA726" w14:textId="6EE7C778" w:rsidR="004E280E" w:rsidRPr="00510AB6" w:rsidRDefault="00A1116A" w:rsidP="004E280E">
      <w:pPr>
        <w:shd w:val="clear" w:color="auto" w:fill="FFFFFF"/>
        <w:ind w:firstLine="330"/>
        <w:jc w:val="both"/>
        <w:rPr>
          <w:rFonts w:asciiTheme="majorHAnsi" w:hAnsiTheme="majorHAnsi" w:cs="Arial"/>
          <w:sz w:val="22"/>
          <w:szCs w:val="22"/>
          <w:lang w:eastAsia="sl-SI"/>
        </w:rPr>
      </w:pPr>
      <w:r w:rsidRPr="0063586F">
        <w:rPr>
          <w:rFonts w:asciiTheme="majorHAnsi" w:hAnsiTheme="majorHAnsi" w:cs="Arial"/>
          <w:sz w:val="22"/>
          <w:szCs w:val="22"/>
          <w:lang w:eastAsia="sl-SI"/>
        </w:rPr>
        <w:t>– </w:t>
      </w:r>
      <w:r w:rsidR="004E280E" w:rsidRPr="0063586F">
        <w:rPr>
          <w:rFonts w:asciiTheme="majorHAnsi" w:hAnsiTheme="majorHAnsi" w:cs="Arial"/>
          <w:sz w:val="22"/>
          <w:szCs w:val="22"/>
          <w:lang w:eastAsia="sl-SI"/>
        </w:rPr>
        <w:t>s ceno javnih dobrin,</w:t>
      </w:r>
    </w:p>
    <w:p w14:paraId="138C2470"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iz proračuna občine,</w:t>
      </w:r>
    </w:p>
    <w:p w14:paraId="025EA90B" w14:textId="6A847900"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 iz drugih virov, določenih z zakonom ali </w:t>
      </w:r>
      <w:r w:rsidR="004216B0">
        <w:rPr>
          <w:rFonts w:asciiTheme="majorHAnsi" w:hAnsiTheme="majorHAnsi" w:cs="Arial"/>
          <w:sz w:val="22"/>
          <w:szCs w:val="22"/>
          <w:lang w:eastAsia="sl-SI"/>
        </w:rPr>
        <w:t>predpisom</w:t>
      </w:r>
      <w:r w:rsidRPr="00510AB6">
        <w:rPr>
          <w:rFonts w:asciiTheme="majorHAnsi" w:hAnsiTheme="majorHAnsi" w:cs="Arial"/>
          <w:sz w:val="22"/>
          <w:szCs w:val="22"/>
          <w:lang w:eastAsia="sl-SI"/>
        </w:rPr>
        <w:t xml:space="preserve"> občine.</w:t>
      </w:r>
    </w:p>
    <w:p w14:paraId="0487C1FF" w14:textId="5E7FAFE9" w:rsidR="004E280E" w:rsidRPr="00510AB6" w:rsidRDefault="004E280E" w:rsidP="004E280E">
      <w:pPr>
        <w:rPr>
          <w:rFonts w:asciiTheme="majorHAnsi" w:hAnsiTheme="majorHAnsi"/>
          <w:sz w:val="22"/>
          <w:szCs w:val="22"/>
          <w:shd w:val="clear" w:color="auto" w:fill="FFFFFF"/>
          <w:lang w:eastAsia="sl-SI"/>
        </w:rPr>
      </w:pPr>
    </w:p>
    <w:p w14:paraId="672A138D"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6. člen </w:t>
      </w:r>
    </w:p>
    <w:p w14:paraId="543CF6BB" w14:textId="365E6619" w:rsidR="004E280E" w:rsidRPr="00510AB6" w:rsidRDefault="004E280E" w:rsidP="004E280E">
      <w:pPr>
        <w:rPr>
          <w:rFonts w:asciiTheme="majorHAnsi" w:hAnsiTheme="majorHAnsi"/>
          <w:sz w:val="22"/>
          <w:szCs w:val="22"/>
          <w:lang w:eastAsia="sl-SI"/>
        </w:rPr>
      </w:pPr>
    </w:p>
    <w:p w14:paraId="41D251C7"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Vse računovodske in knjigovodske storitve za režijski obrat opravlja občinska uprava občine, ki za režijski obrat vodi ločeno računovodsko evidenco, ki omogoča obračun stroškov, prihodkov in odhodkov po načelih, ki veljajo za gospodarske družbe.</w:t>
      </w:r>
    </w:p>
    <w:p w14:paraId="3C982412" w14:textId="77777777" w:rsidR="004E280E" w:rsidRPr="00510AB6" w:rsidRDefault="004E280E" w:rsidP="004E280E">
      <w:pPr>
        <w:rPr>
          <w:rFonts w:asciiTheme="majorHAnsi" w:hAnsiTheme="majorHAnsi"/>
          <w:sz w:val="22"/>
          <w:szCs w:val="22"/>
          <w:shd w:val="clear" w:color="auto" w:fill="FFFFFF"/>
          <w:lang w:eastAsia="sl-SI"/>
        </w:rPr>
      </w:pPr>
      <w:r w:rsidRPr="00510AB6">
        <w:rPr>
          <w:rFonts w:asciiTheme="majorHAnsi" w:hAnsiTheme="majorHAnsi"/>
          <w:sz w:val="22"/>
          <w:szCs w:val="22"/>
          <w:lang w:eastAsia="sl-SI"/>
        </w:rPr>
        <w:fldChar w:fldCharType="begin"/>
      </w:r>
      <w:r w:rsidRPr="00510AB6">
        <w:rPr>
          <w:rFonts w:asciiTheme="majorHAnsi" w:hAnsiTheme="majorHAnsi"/>
          <w:sz w:val="22"/>
          <w:szCs w:val="22"/>
          <w:lang w:eastAsia="sl-SI"/>
        </w:rPr>
        <w:instrText>HYPERLINK "https://www.uradni-list.si/glasilo-uradni-list-rs/vsebina/2022-01-3437/odlok-o-ustanovitvi-rezijskega-obrata-obcine-trzic/" \l "V.%C2%A0PREHODNE%C2%A0IN%C2%A0KON%C4%8CNE%C2%A0DOLO%C4%8CBE"</w:instrText>
      </w:r>
      <w:r w:rsidRPr="00510AB6">
        <w:rPr>
          <w:rFonts w:asciiTheme="majorHAnsi" w:hAnsiTheme="majorHAnsi"/>
          <w:sz w:val="22"/>
          <w:szCs w:val="22"/>
          <w:lang w:eastAsia="sl-SI"/>
        </w:rPr>
      </w:r>
      <w:r w:rsidRPr="00510AB6">
        <w:rPr>
          <w:rFonts w:asciiTheme="majorHAnsi" w:hAnsiTheme="majorHAnsi"/>
          <w:sz w:val="22"/>
          <w:szCs w:val="22"/>
          <w:lang w:eastAsia="sl-SI"/>
        </w:rPr>
        <w:fldChar w:fldCharType="separate"/>
      </w:r>
    </w:p>
    <w:p w14:paraId="33ACAC25"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V. PREHODNE IN KONČNE DOLOČBE </w:t>
      </w:r>
    </w:p>
    <w:p w14:paraId="0254C69C" w14:textId="1D607B0D" w:rsidR="004E280E" w:rsidRPr="00510AB6" w:rsidRDefault="004E280E" w:rsidP="004E280E">
      <w:pPr>
        <w:rPr>
          <w:rFonts w:asciiTheme="majorHAnsi" w:hAnsiTheme="majorHAnsi"/>
          <w:sz w:val="22"/>
          <w:szCs w:val="22"/>
          <w:lang w:eastAsia="sl-SI"/>
        </w:rPr>
      </w:pPr>
      <w:r w:rsidRPr="00510AB6">
        <w:rPr>
          <w:rFonts w:asciiTheme="majorHAnsi" w:hAnsiTheme="majorHAnsi"/>
          <w:sz w:val="22"/>
          <w:szCs w:val="22"/>
          <w:lang w:eastAsia="sl-SI"/>
        </w:rPr>
        <w:fldChar w:fldCharType="end"/>
      </w:r>
    </w:p>
    <w:p w14:paraId="095406DF"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7. člen </w:t>
      </w:r>
    </w:p>
    <w:p w14:paraId="77985554" w14:textId="638C6DE3" w:rsidR="004E280E" w:rsidRPr="00510AB6" w:rsidRDefault="004E280E" w:rsidP="004E280E">
      <w:pPr>
        <w:rPr>
          <w:rFonts w:asciiTheme="majorHAnsi" w:hAnsiTheme="majorHAnsi"/>
          <w:sz w:val="22"/>
          <w:szCs w:val="22"/>
          <w:lang w:eastAsia="sl-SI"/>
        </w:rPr>
      </w:pPr>
    </w:p>
    <w:p w14:paraId="2A0E70D1" w14:textId="0CBEA1D4"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 xml:space="preserve">Za vsa vprašanja, ki niso urejena s tem odlokom, se smiselno uporabljajo določila odloka, ki ureja organizacijo in delovno področje občinske uprave Občine </w:t>
      </w:r>
      <w:r w:rsidR="00A1116A" w:rsidRPr="00510AB6">
        <w:rPr>
          <w:rFonts w:asciiTheme="majorHAnsi" w:hAnsiTheme="majorHAnsi" w:cs="Arial"/>
          <w:sz w:val="22"/>
          <w:szCs w:val="22"/>
          <w:lang w:eastAsia="sl-SI"/>
        </w:rPr>
        <w:t>Bovec</w:t>
      </w:r>
      <w:r w:rsidRPr="00510AB6">
        <w:rPr>
          <w:rFonts w:asciiTheme="majorHAnsi" w:hAnsiTheme="majorHAnsi" w:cs="Arial"/>
          <w:sz w:val="22"/>
          <w:szCs w:val="22"/>
          <w:lang w:eastAsia="sl-SI"/>
        </w:rPr>
        <w:t xml:space="preserve">, odloka, ki ureja gospodarske javne službe v Občini </w:t>
      </w:r>
      <w:r w:rsidR="00A1116A" w:rsidRPr="00510AB6">
        <w:rPr>
          <w:rFonts w:asciiTheme="majorHAnsi" w:hAnsiTheme="majorHAnsi" w:cs="Arial"/>
          <w:sz w:val="22"/>
          <w:szCs w:val="22"/>
          <w:lang w:eastAsia="sl-SI"/>
        </w:rPr>
        <w:t>Bovec</w:t>
      </w:r>
      <w:r w:rsidRPr="00510AB6">
        <w:rPr>
          <w:rFonts w:asciiTheme="majorHAnsi" w:hAnsiTheme="majorHAnsi" w:cs="Arial"/>
          <w:sz w:val="22"/>
          <w:szCs w:val="22"/>
          <w:lang w:eastAsia="sl-SI"/>
        </w:rPr>
        <w:t xml:space="preserve"> ter določila veljavnih predpisov, ki urejajo gospodarske javne službe.</w:t>
      </w:r>
    </w:p>
    <w:p w14:paraId="070ACF7B" w14:textId="31997DA6" w:rsidR="004E280E" w:rsidRPr="00510AB6" w:rsidRDefault="004E280E" w:rsidP="004E280E">
      <w:pPr>
        <w:rPr>
          <w:rFonts w:asciiTheme="majorHAnsi" w:hAnsiTheme="majorHAnsi"/>
          <w:sz w:val="22"/>
          <w:szCs w:val="22"/>
          <w:shd w:val="clear" w:color="auto" w:fill="FFFFFF"/>
          <w:lang w:eastAsia="sl-SI"/>
        </w:rPr>
      </w:pPr>
    </w:p>
    <w:p w14:paraId="44C65516"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8. člen </w:t>
      </w:r>
    </w:p>
    <w:p w14:paraId="07BAF7B3" w14:textId="195D768B" w:rsidR="004E280E" w:rsidRPr="00510AB6" w:rsidRDefault="004E280E" w:rsidP="004E280E">
      <w:pPr>
        <w:rPr>
          <w:rFonts w:asciiTheme="majorHAnsi" w:hAnsiTheme="majorHAnsi"/>
          <w:sz w:val="22"/>
          <w:szCs w:val="22"/>
          <w:lang w:eastAsia="sl-SI"/>
        </w:rPr>
      </w:pPr>
    </w:p>
    <w:p w14:paraId="2ABD452D"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(1) Režijski obrat prične delovati najkasneje v roku treh mesecev po začetku veljavnosti tega odloka.</w:t>
      </w:r>
    </w:p>
    <w:p w14:paraId="3A139D33"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(2) Občinska uprava občine v navedenem roku iz prejšnjega odstavka tega člena uskladi veljavne občinske predpise ter akt o sistemizaciji delovnih mest ter izvede ustrezne postopke za razporeditev javnih uslužbencev na ustrezna delovna mesta oziroma ustrezne postopke za nove zaposlitve.</w:t>
      </w:r>
    </w:p>
    <w:p w14:paraId="1D827CCE" w14:textId="184027D4" w:rsidR="004E280E" w:rsidRPr="00510AB6" w:rsidRDefault="004E280E" w:rsidP="004E280E">
      <w:pPr>
        <w:rPr>
          <w:rFonts w:asciiTheme="majorHAnsi" w:hAnsiTheme="majorHAnsi"/>
          <w:sz w:val="22"/>
          <w:szCs w:val="22"/>
          <w:shd w:val="clear" w:color="auto" w:fill="FFFFFF"/>
          <w:lang w:eastAsia="sl-SI"/>
        </w:rPr>
      </w:pPr>
    </w:p>
    <w:p w14:paraId="31FAA50E" w14:textId="77777777" w:rsidR="004E280E" w:rsidRPr="00510AB6" w:rsidRDefault="004E280E" w:rsidP="004E280E">
      <w:pPr>
        <w:jc w:val="center"/>
        <w:rPr>
          <w:rFonts w:asciiTheme="majorHAnsi" w:hAnsiTheme="majorHAnsi"/>
          <w:b/>
          <w:bCs/>
          <w:sz w:val="22"/>
          <w:szCs w:val="22"/>
          <w:lang w:eastAsia="sl-SI"/>
        </w:rPr>
      </w:pPr>
      <w:r w:rsidRPr="00510AB6">
        <w:rPr>
          <w:rFonts w:asciiTheme="majorHAnsi" w:hAnsiTheme="majorHAnsi" w:cs="Arial"/>
          <w:b/>
          <w:bCs/>
          <w:sz w:val="22"/>
          <w:szCs w:val="22"/>
          <w:shd w:val="clear" w:color="auto" w:fill="FFFFFF"/>
          <w:lang w:eastAsia="sl-SI"/>
        </w:rPr>
        <w:t>9. člen </w:t>
      </w:r>
    </w:p>
    <w:p w14:paraId="779AE918" w14:textId="68762A42" w:rsidR="004E280E" w:rsidRPr="00510AB6" w:rsidRDefault="004E280E" w:rsidP="004E280E">
      <w:pPr>
        <w:rPr>
          <w:rFonts w:asciiTheme="majorHAnsi" w:hAnsiTheme="majorHAnsi"/>
          <w:sz w:val="22"/>
          <w:szCs w:val="22"/>
          <w:lang w:eastAsia="sl-SI"/>
        </w:rPr>
      </w:pPr>
    </w:p>
    <w:p w14:paraId="0CED23D9" w14:textId="77777777" w:rsidR="004E280E" w:rsidRPr="00510AB6" w:rsidRDefault="004E280E" w:rsidP="004E280E">
      <w:pPr>
        <w:shd w:val="clear" w:color="auto" w:fill="FFFFFF"/>
        <w:ind w:firstLine="330"/>
        <w:jc w:val="both"/>
        <w:rPr>
          <w:rFonts w:asciiTheme="majorHAnsi" w:hAnsiTheme="majorHAnsi" w:cs="Arial"/>
          <w:sz w:val="22"/>
          <w:szCs w:val="22"/>
          <w:lang w:eastAsia="sl-SI"/>
        </w:rPr>
      </w:pPr>
      <w:r w:rsidRPr="00510AB6">
        <w:rPr>
          <w:rFonts w:asciiTheme="majorHAnsi" w:hAnsiTheme="majorHAnsi" w:cs="Arial"/>
          <w:sz w:val="22"/>
          <w:szCs w:val="22"/>
          <w:lang w:eastAsia="sl-SI"/>
        </w:rPr>
        <w:t>Ta odlok začne veljati naslednji dan po objavi v Uradnem listu Republike Slovenije.</w:t>
      </w:r>
    </w:p>
    <w:p w14:paraId="3D04FE85" w14:textId="13EFE79D" w:rsidR="00557A54" w:rsidRPr="00510AB6" w:rsidRDefault="00D703E8" w:rsidP="00557A54">
      <w:pPr>
        <w:shd w:val="clear" w:color="auto" w:fill="FFFFFF"/>
        <w:rPr>
          <w:rFonts w:asciiTheme="majorHAnsi" w:hAnsiTheme="majorHAnsi" w:cs="Arial"/>
          <w:sz w:val="22"/>
          <w:szCs w:val="22"/>
          <w:lang w:eastAsia="sl-SI"/>
        </w:rPr>
      </w:pPr>
      <w:r w:rsidRPr="00510AB6">
        <w:rPr>
          <w:rFonts w:asciiTheme="majorHAnsi" w:hAnsiTheme="majorHAnsi" w:cs="Arial"/>
          <w:sz w:val="22"/>
          <w:szCs w:val="22"/>
          <w:lang w:eastAsia="sl-SI"/>
        </w:rPr>
        <w:t>Št</w:t>
      </w:r>
      <w:r w:rsidR="00557A54" w:rsidRPr="00510AB6">
        <w:rPr>
          <w:rFonts w:asciiTheme="majorHAnsi" w:hAnsiTheme="majorHAnsi" w:cs="Arial"/>
          <w:sz w:val="22"/>
          <w:szCs w:val="22"/>
          <w:lang w:eastAsia="sl-SI"/>
        </w:rPr>
        <w:t>evilka:___________________________</w:t>
      </w:r>
    </w:p>
    <w:p w14:paraId="27FF0DC0" w14:textId="3E36E9B5" w:rsidR="00D703E8" w:rsidRPr="00510AB6" w:rsidRDefault="00557A54" w:rsidP="00557A54">
      <w:pPr>
        <w:shd w:val="clear" w:color="auto" w:fill="FFFFFF"/>
        <w:rPr>
          <w:rFonts w:asciiTheme="majorHAnsi" w:hAnsiTheme="majorHAnsi" w:cs="Arial"/>
          <w:sz w:val="22"/>
          <w:szCs w:val="22"/>
          <w:lang w:eastAsia="sl-SI"/>
        </w:rPr>
      </w:pPr>
      <w:r w:rsidRPr="00510AB6">
        <w:rPr>
          <w:rFonts w:asciiTheme="majorHAnsi" w:hAnsiTheme="majorHAnsi" w:cs="Arial"/>
          <w:sz w:val="22"/>
          <w:szCs w:val="22"/>
          <w:lang w:eastAsia="sl-SI"/>
        </w:rPr>
        <w:t>Bovec, _____________________________</w:t>
      </w:r>
      <w:r w:rsidRPr="00510AB6">
        <w:rPr>
          <w:rFonts w:asciiTheme="majorHAnsi" w:hAnsiTheme="majorHAnsi" w:cs="Arial"/>
          <w:sz w:val="22"/>
          <w:szCs w:val="22"/>
          <w:lang w:eastAsia="sl-SI"/>
        </w:rPr>
        <w:tab/>
      </w:r>
      <w:r w:rsidRPr="00510AB6">
        <w:rPr>
          <w:rFonts w:asciiTheme="majorHAnsi" w:hAnsiTheme="majorHAnsi" w:cs="Arial"/>
          <w:sz w:val="22"/>
          <w:szCs w:val="22"/>
          <w:lang w:eastAsia="sl-SI"/>
        </w:rPr>
        <w:tab/>
      </w:r>
      <w:r w:rsidRPr="00510AB6">
        <w:rPr>
          <w:rFonts w:asciiTheme="majorHAnsi" w:hAnsiTheme="majorHAnsi" w:cs="Arial"/>
          <w:sz w:val="22"/>
          <w:szCs w:val="22"/>
          <w:lang w:eastAsia="sl-SI"/>
        </w:rPr>
        <w:tab/>
      </w:r>
      <w:r w:rsidRPr="00510AB6">
        <w:rPr>
          <w:rFonts w:asciiTheme="majorHAnsi" w:hAnsiTheme="majorHAnsi" w:cs="Arial"/>
          <w:sz w:val="22"/>
          <w:szCs w:val="22"/>
          <w:lang w:eastAsia="sl-SI"/>
        </w:rPr>
        <w:tab/>
        <w:t>župan</w:t>
      </w:r>
    </w:p>
    <w:p w14:paraId="5E68F3BA" w14:textId="425CF889" w:rsidR="00D703E8" w:rsidRPr="004E280E" w:rsidRDefault="00557A54" w:rsidP="00D0365D">
      <w:pPr>
        <w:shd w:val="clear" w:color="auto" w:fill="FFFFFF"/>
        <w:rPr>
          <w:rFonts w:asciiTheme="majorHAnsi" w:hAnsiTheme="majorHAnsi" w:cs="Arial"/>
          <w:sz w:val="22"/>
          <w:szCs w:val="22"/>
          <w:lang w:eastAsia="sl-SI"/>
        </w:rPr>
      </w:pPr>
      <w:r w:rsidRPr="00510AB6">
        <w:rPr>
          <w:rFonts w:asciiTheme="majorHAnsi" w:hAnsiTheme="majorHAnsi" w:cs="Arial"/>
          <w:sz w:val="22"/>
          <w:szCs w:val="22"/>
          <w:lang w:eastAsia="sl-SI"/>
        </w:rPr>
        <w:tab/>
      </w:r>
      <w:r w:rsidRPr="00510AB6">
        <w:rPr>
          <w:rFonts w:asciiTheme="majorHAnsi" w:hAnsiTheme="majorHAnsi" w:cs="Arial"/>
          <w:sz w:val="22"/>
          <w:szCs w:val="22"/>
          <w:lang w:eastAsia="sl-SI"/>
        </w:rPr>
        <w:tab/>
      </w:r>
      <w:r w:rsidRPr="00510AB6">
        <w:rPr>
          <w:rFonts w:asciiTheme="majorHAnsi" w:hAnsiTheme="majorHAnsi" w:cs="Arial"/>
          <w:sz w:val="22"/>
          <w:szCs w:val="22"/>
          <w:lang w:eastAsia="sl-SI"/>
        </w:rPr>
        <w:tab/>
      </w:r>
      <w:r w:rsidRPr="004E280E">
        <w:rPr>
          <w:rFonts w:asciiTheme="majorHAnsi" w:hAnsiTheme="majorHAnsi" w:cs="Arial"/>
          <w:sz w:val="22"/>
          <w:szCs w:val="22"/>
          <w:lang w:eastAsia="sl-SI"/>
        </w:rPr>
        <w:tab/>
      </w:r>
      <w:r w:rsidRPr="004E280E">
        <w:rPr>
          <w:rFonts w:asciiTheme="majorHAnsi" w:hAnsiTheme="majorHAnsi" w:cs="Arial"/>
          <w:sz w:val="22"/>
          <w:szCs w:val="22"/>
          <w:lang w:eastAsia="sl-SI"/>
        </w:rPr>
        <w:tab/>
      </w:r>
      <w:r w:rsidRPr="004E280E">
        <w:rPr>
          <w:rFonts w:asciiTheme="majorHAnsi" w:hAnsiTheme="majorHAnsi" w:cs="Arial"/>
          <w:sz w:val="22"/>
          <w:szCs w:val="22"/>
          <w:lang w:eastAsia="sl-SI"/>
        </w:rPr>
        <w:tab/>
      </w:r>
      <w:r w:rsidRPr="004E280E">
        <w:rPr>
          <w:rFonts w:asciiTheme="majorHAnsi" w:hAnsiTheme="majorHAnsi" w:cs="Arial"/>
          <w:sz w:val="22"/>
          <w:szCs w:val="22"/>
          <w:lang w:eastAsia="sl-SI"/>
        </w:rPr>
        <w:tab/>
        <w:t xml:space="preserve">       Valter Mlekuž</w:t>
      </w:r>
    </w:p>
    <w:sectPr w:rsidR="00D703E8" w:rsidRPr="004E280E" w:rsidSect="00284B90">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1A0F9" w14:textId="77777777" w:rsidR="009E7C9D" w:rsidRDefault="009E7C9D" w:rsidP="0048136E">
      <w:r>
        <w:separator/>
      </w:r>
    </w:p>
  </w:endnote>
  <w:endnote w:type="continuationSeparator" w:id="0">
    <w:p w14:paraId="78E76760" w14:textId="77777777" w:rsidR="009E7C9D" w:rsidRDefault="009E7C9D" w:rsidP="0048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CAB63" w14:textId="77777777" w:rsidR="009E7C9D" w:rsidRDefault="009E7C9D" w:rsidP="0048136E">
      <w:r>
        <w:separator/>
      </w:r>
    </w:p>
  </w:footnote>
  <w:footnote w:type="continuationSeparator" w:id="0">
    <w:p w14:paraId="481150B5" w14:textId="77777777" w:rsidR="009E7C9D" w:rsidRDefault="009E7C9D" w:rsidP="0048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10E3"/>
    <w:multiLevelType w:val="hybridMultilevel"/>
    <w:tmpl w:val="797C282A"/>
    <w:lvl w:ilvl="0" w:tplc="6CC2BF9E">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9810CDD"/>
    <w:multiLevelType w:val="hybridMultilevel"/>
    <w:tmpl w:val="8604EA7A"/>
    <w:lvl w:ilvl="0" w:tplc="6112479C">
      <w:start w:val="109"/>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8845D8"/>
    <w:multiLevelType w:val="hybridMultilevel"/>
    <w:tmpl w:val="7F5ED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925322"/>
    <w:multiLevelType w:val="hybridMultilevel"/>
    <w:tmpl w:val="182E16B4"/>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 w15:restartNumberingAfterBreak="0">
    <w:nsid w:val="1F8743F7"/>
    <w:multiLevelType w:val="hybridMultilevel"/>
    <w:tmpl w:val="1D5EE41E"/>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0C078B"/>
    <w:multiLevelType w:val="hybridMultilevel"/>
    <w:tmpl w:val="26FE3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AD28A8"/>
    <w:multiLevelType w:val="multilevel"/>
    <w:tmpl w:val="0804FB6A"/>
    <w:lvl w:ilvl="0">
      <w:start w:val="1"/>
      <w:numFmt w:val="decimal"/>
      <w:lvlText w:val="%1."/>
      <w:lvlJc w:val="left"/>
      <w:pPr>
        <w:tabs>
          <w:tab w:val="num" w:pos="360"/>
        </w:tabs>
        <w:ind w:left="360" w:hanging="360"/>
      </w:pPr>
      <w:rPr>
        <w:rFonts w:hint="default"/>
        <w:b/>
        <w:color w:val="auto"/>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301301F3"/>
    <w:multiLevelType w:val="hybridMultilevel"/>
    <w:tmpl w:val="DFB25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B21C51"/>
    <w:multiLevelType w:val="hybridMultilevel"/>
    <w:tmpl w:val="E53E0D9C"/>
    <w:lvl w:ilvl="0" w:tplc="755232BA">
      <w:start w:val="1"/>
      <w:numFmt w:val="decimal"/>
      <w:lvlText w:val="(%1)"/>
      <w:lvlJc w:val="left"/>
      <w:pPr>
        <w:ind w:left="720" w:hanging="360"/>
      </w:pPr>
      <w:rPr>
        <w:rFonts w:ascii="Cambria" w:eastAsia="Calibri" w:hAnsi="Cambri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6511E3"/>
    <w:multiLevelType w:val="hybridMultilevel"/>
    <w:tmpl w:val="80968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B202FB"/>
    <w:multiLevelType w:val="hybridMultilevel"/>
    <w:tmpl w:val="8256C058"/>
    <w:lvl w:ilvl="0" w:tplc="0424000F">
      <w:start w:val="1"/>
      <w:numFmt w:val="decimal"/>
      <w:lvlText w:val="%1."/>
      <w:lvlJc w:val="left"/>
      <w:pPr>
        <w:ind w:left="720" w:hanging="360"/>
      </w:pPr>
    </w:lvl>
    <w:lvl w:ilvl="1" w:tplc="9F46B2D4">
      <w:numFmt w:val="bullet"/>
      <w:lvlText w:val="-"/>
      <w:lvlJc w:val="left"/>
      <w:pPr>
        <w:ind w:left="1440" w:hanging="360"/>
      </w:pPr>
      <w:rPr>
        <w:rFonts w:ascii="Cambria" w:eastAsia="Times New Roman" w:hAnsi="Cambria" w:cs="Tahoma" w:hint="default"/>
      </w:rPr>
    </w:lvl>
    <w:lvl w:ilvl="2" w:tplc="A6DE07F8">
      <w:start w:val="1"/>
      <w:numFmt w:val="bullet"/>
      <w:lvlText w:val="–"/>
      <w:lvlJc w:val="left"/>
      <w:pPr>
        <w:ind w:left="2340" w:hanging="360"/>
      </w:pPr>
      <w:rPr>
        <w:rFonts w:ascii="Cambria" w:eastAsia="Times New Roman" w:hAnsi="Cambria"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362B63"/>
    <w:multiLevelType w:val="hybridMultilevel"/>
    <w:tmpl w:val="25BCE2B0"/>
    <w:lvl w:ilvl="0" w:tplc="9DAEA8E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75E0BD2"/>
    <w:multiLevelType w:val="hybridMultilevel"/>
    <w:tmpl w:val="B8F2AC5E"/>
    <w:lvl w:ilvl="0" w:tplc="F1747480">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BE6019"/>
    <w:multiLevelType w:val="hybridMultilevel"/>
    <w:tmpl w:val="DC343064"/>
    <w:lvl w:ilvl="0" w:tplc="E17A8F66">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5747F3"/>
    <w:multiLevelType w:val="hybridMultilevel"/>
    <w:tmpl w:val="9DF8D306"/>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265D39"/>
    <w:multiLevelType w:val="multilevel"/>
    <w:tmpl w:val="376EFFD0"/>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0FB2EFD"/>
    <w:multiLevelType w:val="hybridMultilevel"/>
    <w:tmpl w:val="D6169C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C053223"/>
    <w:multiLevelType w:val="hybridMultilevel"/>
    <w:tmpl w:val="53624A5A"/>
    <w:lvl w:ilvl="0" w:tplc="9DAEA8E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3187601">
    <w:abstractNumId w:val="8"/>
  </w:num>
  <w:num w:numId="2" w16cid:durableId="373240804">
    <w:abstractNumId w:val="13"/>
  </w:num>
  <w:num w:numId="3" w16cid:durableId="512233532">
    <w:abstractNumId w:val="16"/>
  </w:num>
  <w:num w:numId="4" w16cid:durableId="1947882702">
    <w:abstractNumId w:val="7"/>
  </w:num>
  <w:num w:numId="5" w16cid:durableId="2041586561">
    <w:abstractNumId w:val="15"/>
  </w:num>
  <w:num w:numId="6" w16cid:durableId="1339504749">
    <w:abstractNumId w:val="1"/>
  </w:num>
  <w:num w:numId="7" w16cid:durableId="2046826621">
    <w:abstractNumId w:val="11"/>
  </w:num>
  <w:num w:numId="8" w16cid:durableId="805438434">
    <w:abstractNumId w:val="2"/>
  </w:num>
  <w:num w:numId="9" w16cid:durableId="687753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146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3402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7402239">
    <w:abstractNumId w:val="2"/>
  </w:num>
  <w:num w:numId="13" w16cid:durableId="1188176237">
    <w:abstractNumId w:val="15"/>
  </w:num>
  <w:num w:numId="14" w16cid:durableId="1001546699">
    <w:abstractNumId w:val="6"/>
  </w:num>
  <w:num w:numId="15" w16cid:durableId="1881243371">
    <w:abstractNumId w:val="18"/>
  </w:num>
  <w:num w:numId="16" w16cid:durableId="1714573556">
    <w:abstractNumId w:val="9"/>
  </w:num>
  <w:num w:numId="17" w16cid:durableId="1887568967">
    <w:abstractNumId w:val="12"/>
  </w:num>
  <w:num w:numId="18" w16cid:durableId="449784007">
    <w:abstractNumId w:val="10"/>
  </w:num>
  <w:num w:numId="19" w16cid:durableId="1054811908">
    <w:abstractNumId w:val="14"/>
  </w:num>
  <w:num w:numId="20" w16cid:durableId="1746731143">
    <w:abstractNumId w:val="17"/>
  </w:num>
  <w:num w:numId="21" w16cid:durableId="1337145898">
    <w:abstractNumId w:val="3"/>
  </w:num>
  <w:num w:numId="22" w16cid:durableId="2066758536">
    <w:abstractNumId w:val="0"/>
  </w:num>
  <w:num w:numId="23" w16cid:durableId="56173013">
    <w:abstractNumId w:val="4"/>
  </w:num>
  <w:num w:numId="24" w16cid:durableId="5131495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12"/>
    <w:rsid w:val="00000872"/>
    <w:rsid w:val="000319D4"/>
    <w:rsid w:val="00034612"/>
    <w:rsid w:val="000470A0"/>
    <w:rsid w:val="00051225"/>
    <w:rsid w:val="00061660"/>
    <w:rsid w:val="000639E9"/>
    <w:rsid w:val="00076E88"/>
    <w:rsid w:val="00082B5C"/>
    <w:rsid w:val="00082E94"/>
    <w:rsid w:val="00091C45"/>
    <w:rsid w:val="000B1B37"/>
    <w:rsid w:val="000C07AF"/>
    <w:rsid w:val="000D6076"/>
    <w:rsid w:val="000E6FD5"/>
    <w:rsid w:val="000F0DB3"/>
    <w:rsid w:val="00131D6C"/>
    <w:rsid w:val="00135608"/>
    <w:rsid w:val="00143854"/>
    <w:rsid w:val="00151325"/>
    <w:rsid w:val="001617A9"/>
    <w:rsid w:val="001846C4"/>
    <w:rsid w:val="0018604B"/>
    <w:rsid w:val="00195589"/>
    <w:rsid w:val="001A70F0"/>
    <w:rsid w:val="001A7EF0"/>
    <w:rsid w:val="001D066B"/>
    <w:rsid w:val="001D764A"/>
    <w:rsid w:val="001F6ED8"/>
    <w:rsid w:val="002029FC"/>
    <w:rsid w:val="00226CE4"/>
    <w:rsid w:val="0023532A"/>
    <w:rsid w:val="00237720"/>
    <w:rsid w:val="0028033A"/>
    <w:rsid w:val="00281609"/>
    <w:rsid w:val="002825AC"/>
    <w:rsid w:val="00284B90"/>
    <w:rsid w:val="00284C65"/>
    <w:rsid w:val="00286FED"/>
    <w:rsid w:val="002A135C"/>
    <w:rsid w:val="002A6A39"/>
    <w:rsid w:val="002B7E34"/>
    <w:rsid w:val="002F4B0A"/>
    <w:rsid w:val="0032742C"/>
    <w:rsid w:val="003367B0"/>
    <w:rsid w:val="003429AE"/>
    <w:rsid w:val="00383D11"/>
    <w:rsid w:val="0038490F"/>
    <w:rsid w:val="003B5098"/>
    <w:rsid w:val="003B7229"/>
    <w:rsid w:val="003C555C"/>
    <w:rsid w:val="00413279"/>
    <w:rsid w:val="004216B0"/>
    <w:rsid w:val="00425BE0"/>
    <w:rsid w:val="004442D4"/>
    <w:rsid w:val="0045490C"/>
    <w:rsid w:val="00456CF5"/>
    <w:rsid w:val="004710E0"/>
    <w:rsid w:val="004809CD"/>
    <w:rsid w:val="00480D9A"/>
    <w:rsid w:val="0048136E"/>
    <w:rsid w:val="00483542"/>
    <w:rsid w:val="0048472F"/>
    <w:rsid w:val="004869B3"/>
    <w:rsid w:val="004A213E"/>
    <w:rsid w:val="004C33DE"/>
    <w:rsid w:val="004E1EBD"/>
    <w:rsid w:val="004E280E"/>
    <w:rsid w:val="004F2803"/>
    <w:rsid w:val="0050549A"/>
    <w:rsid w:val="0050754E"/>
    <w:rsid w:val="00510AB6"/>
    <w:rsid w:val="00511995"/>
    <w:rsid w:val="00511C9C"/>
    <w:rsid w:val="00525EA6"/>
    <w:rsid w:val="00531ECC"/>
    <w:rsid w:val="00535A9A"/>
    <w:rsid w:val="00546E17"/>
    <w:rsid w:val="00546E90"/>
    <w:rsid w:val="00557A54"/>
    <w:rsid w:val="005662F3"/>
    <w:rsid w:val="00573228"/>
    <w:rsid w:val="005909E8"/>
    <w:rsid w:val="005B31FA"/>
    <w:rsid w:val="005B7980"/>
    <w:rsid w:val="005C666F"/>
    <w:rsid w:val="005D50AF"/>
    <w:rsid w:val="005E4080"/>
    <w:rsid w:val="005F0440"/>
    <w:rsid w:val="005F35E6"/>
    <w:rsid w:val="00604408"/>
    <w:rsid w:val="00611EED"/>
    <w:rsid w:val="006145E8"/>
    <w:rsid w:val="0063586F"/>
    <w:rsid w:val="00636D3C"/>
    <w:rsid w:val="006747C3"/>
    <w:rsid w:val="00680CD8"/>
    <w:rsid w:val="00684007"/>
    <w:rsid w:val="006A16E2"/>
    <w:rsid w:val="006B1BF3"/>
    <w:rsid w:val="006B3277"/>
    <w:rsid w:val="006B53D5"/>
    <w:rsid w:val="006E302F"/>
    <w:rsid w:val="007173A3"/>
    <w:rsid w:val="00721C0C"/>
    <w:rsid w:val="00722C96"/>
    <w:rsid w:val="00725FE4"/>
    <w:rsid w:val="00732758"/>
    <w:rsid w:val="00743165"/>
    <w:rsid w:val="007558EF"/>
    <w:rsid w:val="00766A0D"/>
    <w:rsid w:val="00794781"/>
    <w:rsid w:val="00797AD9"/>
    <w:rsid w:val="007B35AD"/>
    <w:rsid w:val="007C655A"/>
    <w:rsid w:val="00813A7D"/>
    <w:rsid w:val="00820771"/>
    <w:rsid w:val="00821EFA"/>
    <w:rsid w:val="00830140"/>
    <w:rsid w:val="00844E11"/>
    <w:rsid w:val="00850076"/>
    <w:rsid w:val="0085166A"/>
    <w:rsid w:val="00864981"/>
    <w:rsid w:val="0089570F"/>
    <w:rsid w:val="00895754"/>
    <w:rsid w:val="008B0CF0"/>
    <w:rsid w:val="008B60FA"/>
    <w:rsid w:val="008B759E"/>
    <w:rsid w:val="008C140C"/>
    <w:rsid w:val="008E2CA6"/>
    <w:rsid w:val="00907A16"/>
    <w:rsid w:val="00915F71"/>
    <w:rsid w:val="00953265"/>
    <w:rsid w:val="009879AA"/>
    <w:rsid w:val="00995BA7"/>
    <w:rsid w:val="009D488D"/>
    <w:rsid w:val="009D7EB2"/>
    <w:rsid w:val="009E5686"/>
    <w:rsid w:val="009E7C9D"/>
    <w:rsid w:val="009F124E"/>
    <w:rsid w:val="009F49EB"/>
    <w:rsid w:val="00A030F1"/>
    <w:rsid w:val="00A038C1"/>
    <w:rsid w:val="00A1116A"/>
    <w:rsid w:val="00A21B36"/>
    <w:rsid w:val="00A432DE"/>
    <w:rsid w:val="00A51C97"/>
    <w:rsid w:val="00A54274"/>
    <w:rsid w:val="00A76E8C"/>
    <w:rsid w:val="00A844C0"/>
    <w:rsid w:val="00A91959"/>
    <w:rsid w:val="00AA2387"/>
    <w:rsid w:val="00AC42D5"/>
    <w:rsid w:val="00AC6A40"/>
    <w:rsid w:val="00AD338E"/>
    <w:rsid w:val="00AE4DB6"/>
    <w:rsid w:val="00AE70E3"/>
    <w:rsid w:val="00B13780"/>
    <w:rsid w:val="00B15E3F"/>
    <w:rsid w:val="00B348B6"/>
    <w:rsid w:val="00B3691E"/>
    <w:rsid w:val="00B602D9"/>
    <w:rsid w:val="00B76D7A"/>
    <w:rsid w:val="00B8408F"/>
    <w:rsid w:val="00BC4E9F"/>
    <w:rsid w:val="00BE340D"/>
    <w:rsid w:val="00BF792A"/>
    <w:rsid w:val="00C45D05"/>
    <w:rsid w:val="00C64CFE"/>
    <w:rsid w:val="00C655FE"/>
    <w:rsid w:val="00C66768"/>
    <w:rsid w:val="00CA1136"/>
    <w:rsid w:val="00CA501E"/>
    <w:rsid w:val="00CA5160"/>
    <w:rsid w:val="00CB4D49"/>
    <w:rsid w:val="00CB7F2A"/>
    <w:rsid w:val="00CC3DB2"/>
    <w:rsid w:val="00CD64B8"/>
    <w:rsid w:val="00D0365D"/>
    <w:rsid w:val="00D21FB5"/>
    <w:rsid w:val="00D44714"/>
    <w:rsid w:val="00D46F4F"/>
    <w:rsid w:val="00D517FC"/>
    <w:rsid w:val="00D57FB7"/>
    <w:rsid w:val="00D703E8"/>
    <w:rsid w:val="00D973EF"/>
    <w:rsid w:val="00DB1BD9"/>
    <w:rsid w:val="00DC1FC5"/>
    <w:rsid w:val="00DD3C26"/>
    <w:rsid w:val="00DF6B12"/>
    <w:rsid w:val="00E01B2A"/>
    <w:rsid w:val="00E27DA1"/>
    <w:rsid w:val="00E55627"/>
    <w:rsid w:val="00E95728"/>
    <w:rsid w:val="00E96F68"/>
    <w:rsid w:val="00EB05F9"/>
    <w:rsid w:val="00EB6750"/>
    <w:rsid w:val="00EB6A56"/>
    <w:rsid w:val="00EC4A01"/>
    <w:rsid w:val="00EC551E"/>
    <w:rsid w:val="00EE094F"/>
    <w:rsid w:val="00EF152A"/>
    <w:rsid w:val="00F043BD"/>
    <w:rsid w:val="00F1575C"/>
    <w:rsid w:val="00F32016"/>
    <w:rsid w:val="00F43B03"/>
    <w:rsid w:val="00F604D6"/>
    <w:rsid w:val="00F7046B"/>
    <w:rsid w:val="00F72950"/>
    <w:rsid w:val="00F75FA0"/>
    <w:rsid w:val="00F95AC3"/>
    <w:rsid w:val="00FA76AD"/>
    <w:rsid w:val="00FB1FAA"/>
    <w:rsid w:val="00FD19C6"/>
    <w:rsid w:val="00FE2068"/>
    <w:rsid w:val="00FE5900"/>
    <w:rsid w:val="00FF09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CC3F2"/>
  <w15:docId w15:val="{1F594F90-188F-4692-B010-F43A33D9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124E"/>
    <w:rPr>
      <w:rFonts w:ascii="Tahoma" w:hAnsi="Tahoma"/>
      <w:lang w:eastAsia="en-US"/>
    </w:rPr>
  </w:style>
  <w:style w:type="paragraph" w:styleId="Naslov1">
    <w:name w:val="heading 1"/>
    <w:basedOn w:val="Navaden"/>
    <w:next w:val="Navaden"/>
    <w:qFormat/>
    <w:pPr>
      <w:keepNext/>
      <w:tabs>
        <w:tab w:val="left" w:pos="993"/>
      </w:tabs>
      <w:outlineLvl w:val="0"/>
    </w:pPr>
  </w:style>
  <w:style w:type="paragraph" w:styleId="Naslov2">
    <w:name w:val="heading 2"/>
    <w:basedOn w:val="Navaden"/>
    <w:next w:val="Navaden"/>
    <w:qFormat/>
    <w:pPr>
      <w:keepNext/>
      <w:tabs>
        <w:tab w:val="left" w:pos="993"/>
      </w:tabs>
      <w:outlineLvl w:val="1"/>
    </w:pPr>
    <w:rPr>
      <w:sz w:val="18"/>
    </w:rPr>
  </w:style>
  <w:style w:type="paragraph" w:styleId="Naslov3">
    <w:name w:val="heading 3"/>
    <w:basedOn w:val="Navaden"/>
    <w:next w:val="Navaden"/>
    <w:qFormat/>
    <w:pPr>
      <w:keepNext/>
      <w:outlineLvl w:val="2"/>
    </w:pPr>
    <w:rPr>
      <w:sz w:val="28"/>
    </w:rPr>
  </w:style>
  <w:style w:type="paragraph" w:styleId="Naslov4">
    <w:name w:val="heading 4"/>
    <w:basedOn w:val="Navaden"/>
    <w:next w:val="Navaden"/>
    <w:qFormat/>
    <w:pPr>
      <w:keepNext/>
      <w:spacing w:before="40" w:after="40"/>
      <w:outlineLvl w:val="3"/>
    </w:pPr>
  </w:style>
  <w:style w:type="paragraph" w:styleId="Naslov5">
    <w:name w:val="heading 5"/>
    <w:basedOn w:val="Navaden"/>
    <w:next w:val="Navaden"/>
    <w:qFormat/>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spacing w:val="30"/>
      <w:sz w:val="36"/>
    </w:rPr>
  </w:style>
  <w:style w:type="paragraph" w:styleId="Podnaslov">
    <w:name w:val="Subtitle"/>
    <w:basedOn w:val="Navaden"/>
    <w:qFormat/>
  </w:style>
  <w:style w:type="paragraph" w:styleId="Telobesedila">
    <w:name w:val="Body Text"/>
    <w:basedOn w:val="Navaden"/>
    <w:pPr>
      <w:jc w:val="both"/>
    </w:pPr>
    <w:rPr>
      <w:rFonts w:ascii="Times New Roman" w:hAnsi="Times New Roman"/>
      <w:b/>
    </w:rPr>
  </w:style>
  <w:style w:type="paragraph" w:styleId="Telobesedila2">
    <w:name w:val="Body Text 2"/>
    <w:basedOn w:val="Navaden"/>
    <w:rPr>
      <w:sz w:val="24"/>
    </w:rPr>
  </w:style>
  <w:style w:type="paragraph" w:styleId="Besedilooblaka">
    <w:name w:val="Balloon Text"/>
    <w:basedOn w:val="Navaden"/>
    <w:link w:val="BesedilooblakaZnak"/>
    <w:rsid w:val="00511C9C"/>
    <w:rPr>
      <w:rFonts w:cs="Tahoma"/>
      <w:sz w:val="16"/>
      <w:szCs w:val="16"/>
    </w:rPr>
  </w:style>
  <w:style w:type="character" w:customStyle="1" w:styleId="BesedilooblakaZnak">
    <w:name w:val="Besedilo oblačka Znak"/>
    <w:basedOn w:val="Privzetapisavaodstavka"/>
    <w:link w:val="Besedilooblaka"/>
    <w:rsid w:val="00511C9C"/>
    <w:rPr>
      <w:rFonts w:ascii="Tahoma" w:hAnsi="Tahoma" w:cs="Tahoma"/>
      <w:sz w:val="16"/>
      <w:szCs w:val="16"/>
      <w:lang w:eastAsia="en-US"/>
    </w:rPr>
  </w:style>
  <w:style w:type="paragraph" w:styleId="Odstavekseznama">
    <w:name w:val="List Paragraph"/>
    <w:basedOn w:val="Navaden"/>
    <w:uiPriority w:val="34"/>
    <w:qFormat/>
    <w:rsid w:val="00BF792A"/>
    <w:pPr>
      <w:suppressAutoHyphens/>
      <w:autoSpaceDN w:val="0"/>
      <w:spacing w:after="200" w:line="276" w:lineRule="auto"/>
      <w:ind w:left="720"/>
      <w:textAlignment w:val="baseline"/>
    </w:pPr>
    <w:rPr>
      <w:rFonts w:ascii="Calibri" w:eastAsia="Calibri" w:hAnsi="Calibri"/>
      <w:sz w:val="22"/>
      <w:szCs w:val="22"/>
    </w:rPr>
  </w:style>
  <w:style w:type="paragraph" w:styleId="Navadensplet">
    <w:name w:val="Normal (Web)"/>
    <w:basedOn w:val="Navaden"/>
    <w:uiPriority w:val="99"/>
    <w:unhideWhenUsed/>
    <w:rsid w:val="005C666F"/>
    <w:pPr>
      <w:spacing w:before="100" w:beforeAutospacing="1" w:after="100" w:afterAutospacing="1"/>
    </w:pPr>
    <w:rPr>
      <w:rFonts w:ascii="Times New Roman" w:hAnsi="Times New Roman"/>
      <w:sz w:val="24"/>
      <w:szCs w:val="24"/>
      <w:lang w:eastAsia="sl-SI"/>
    </w:rPr>
  </w:style>
  <w:style w:type="paragraph" w:customStyle="1" w:styleId="Default">
    <w:name w:val="Default"/>
    <w:basedOn w:val="Navaden"/>
    <w:rsid w:val="00284B90"/>
    <w:pPr>
      <w:autoSpaceDE w:val="0"/>
      <w:autoSpaceDN w:val="0"/>
    </w:pPr>
    <w:rPr>
      <w:rFonts w:ascii="Arial" w:eastAsia="Calibri" w:hAnsi="Arial" w:cs="Arial"/>
      <w:color w:val="000000"/>
      <w:sz w:val="24"/>
      <w:szCs w:val="24"/>
      <w:lang w:eastAsia="sl-SI"/>
    </w:rPr>
  </w:style>
  <w:style w:type="table" w:styleId="Tabelamrea">
    <w:name w:val="Table Grid"/>
    <w:basedOn w:val="Navadnatabela"/>
    <w:rsid w:val="00284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48136E"/>
  </w:style>
  <w:style w:type="character" w:customStyle="1" w:styleId="Sprotnaopomba-besediloZnak">
    <w:name w:val="Sprotna opomba - besedilo Znak"/>
    <w:basedOn w:val="Privzetapisavaodstavka"/>
    <w:link w:val="Sprotnaopomba-besedilo"/>
    <w:semiHidden/>
    <w:rsid w:val="0048136E"/>
    <w:rPr>
      <w:rFonts w:ascii="Tahoma" w:hAnsi="Tahoma"/>
      <w:lang w:eastAsia="en-US"/>
    </w:rPr>
  </w:style>
  <w:style w:type="character" w:styleId="Sprotnaopomba-sklic">
    <w:name w:val="footnote reference"/>
    <w:basedOn w:val="Privzetapisavaodstavka"/>
    <w:semiHidden/>
    <w:unhideWhenUsed/>
    <w:rsid w:val="0048136E"/>
    <w:rPr>
      <w:vertAlign w:val="superscript"/>
    </w:rPr>
  </w:style>
  <w:style w:type="character" w:styleId="Hiperpovezava">
    <w:name w:val="Hyperlink"/>
    <w:basedOn w:val="Privzetapisavaodstavka"/>
    <w:uiPriority w:val="99"/>
    <w:unhideWhenUsed/>
    <w:rsid w:val="0048136E"/>
    <w:rPr>
      <w:color w:val="0000FF"/>
      <w:u w:val="single"/>
    </w:rPr>
  </w:style>
  <w:style w:type="character" w:styleId="Nerazreenaomemba">
    <w:name w:val="Unresolved Mention"/>
    <w:basedOn w:val="Privzetapisavaodstavka"/>
    <w:uiPriority w:val="99"/>
    <w:semiHidden/>
    <w:unhideWhenUsed/>
    <w:rsid w:val="00327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oji%20Dokumenti\moji%20documenti\predlogi\&#381;UPAN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B1D73-9B64-4D97-A407-F1FC2375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ŽUPAN1</Template>
  <TotalTime>5210</TotalTime>
  <Pages>9</Pages>
  <Words>3647</Words>
  <Characters>20792</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OBČINSKI SVET</vt:lpstr>
      <vt:lpstr>OBČINSKI SVET</vt:lpstr>
    </vt:vector>
  </TitlesOfParts>
  <Company>občina bovec</Company>
  <LinksUpToDate>false</LinksUpToDate>
  <CharactersWithSpaces>24391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Peter</dc:creator>
  <cp:lastModifiedBy>Katarina Barbara</cp:lastModifiedBy>
  <cp:revision>21</cp:revision>
  <cp:lastPrinted>2025-09-17T08:26:00Z</cp:lastPrinted>
  <dcterms:created xsi:type="dcterms:W3CDTF">2026-01-12T13:35:00Z</dcterms:created>
  <dcterms:modified xsi:type="dcterms:W3CDTF">2026-02-13T10:14:00Z</dcterms:modified>
</cp:coreProperties>
</file>